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C0" w:rsidRDefault="00024BC0" w:rsidP="00024BC0">
      <w:pPr>
        <w:pStyle w:val="NormalWeb"/>
        <w:rPr>
          <w:color w:val="000000"/>
          <w:sz w:val="27"/>
          <w:szCs w:val="27"/>
        </w:rPr>
      </w:pPr>
      <w:r>
        <w:rPr>
          <w:noProof/>
          <w:color w:val="000000"/>
          <w:sz w:val="27"/>
          <w:szCs w:val="27"/>
        </w:rPr>
        <w:drawing>
          <wp:inline distT="0" distB="0" distL="0" distR="0">
            <wp:extent cx="7357745" cy="1426845"/>
            <wp:effectExtent l="0" t="0" r="8255" b="0"/>
            <wp:docPr id="292" name="Picture 292" descr="http://www.ncoil.org/news/news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www.ncoil.org/news/newshea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024BC0" w:rsidRDefault="00024BC0" w:rsidP="00024BC0">
      <w:pPr>
        <w:rPr>
          <w:rFonts w:eastAsia="Times New Roman" w:cs="Times New Roman"/>
          <w:sz w:val="20"/>
          <w:szCs w:val="20"/>
        </w:rPr>
      </w:pPr>
      <w:r>
        <w:rPr>
          <w:rFonts w:eastAsia="Times New Roman" w:cs="Times New Roman"/>
        </w:rPr>
        <w:pict>
          <v:rect id="_x0000_i1317" style="width:0;height:1.5pt" o:hralign="center" o:hrstd="t" o:hrnoshade="t" o:hr="t" fillcolor="black" stroked="f"/>
        </w:pict>
      </w:r>
    </w:p>
    <w:p w:rsidR="00024BC0" w:rsidRDefault="00024BC0" w:rsidP="00024BC0">
      <w:pPr>
        <w:pStyle w:val="Heading2"/>
        <w:rPr>
          <w:rFonts w:eastAsia="Times New Roman" w:cs="Times New Roman"/>
          <w:color w:val="000000"/>
        </w:rPr>
      </w:pPr>
      <w:r>
        <w:rPr>
          <w:rFonts w:eastAsia="Times New Roman" w:cs="Times New Roman"/>
          <w:color w:val="000000"/>
          <w:sz w:val="24"/>
          <w:szCs w:val="24"/>
        </w:rPr>
        <w:t>FOR IMMEDIATE RELEASE</w:t>
      </w:r>
    </w:p>
    <w:p w:rsidR="00024BC0" w:rsidRDefault="00024BC0" w:rsidP="00024BC0">
      <w:pPr>
        <w:spacing w:before="100" w:beforeAutospacing="1" w:after="100" w:afterAutospacing="1"/>
        <w:rPr>
          <w:rFonts w:cs="Times New Roman"/>
          <w:color w:val="000000"/>
          <w:sz w:val="27"/>
          <w:szCs w:val="27"/>
        </w:rPr>
      </w:pPr>
      <w:r>
        <w:rPr>
          <w:rFonts w:cs="Times New Roman"/>
          <w:color w:val="000000"/>
          <w:sz w:val="27"/>
          <w:szCs w:val="27"/>
        </w:rPr>
        <w:t>CONTACT:           </w:t>
      </w:r>
      <w:r>
        <w:rPr>
          <w:rStyle w:val="apple-converted-space"/>
          <w:rFonts w:cs="Times New Roman"/>
          <w:color w:val="000000"/>
          <w:sz w:val="27"/>
          <w:szCs w:val="27"/>
        </w:rPr>
        <w:t> </w:t>
      </w:r>
      <w:r>
        <w:rPr>
          <w:rFonts w:cs="Times New Roman"/>
          <w:color w:val="000000"/>
          <w:sz w:val="27"/>
          <w:szCs w:val="27"/>
        </w:rPr>
        <w:br/>
        <w:t>REP. SHIRLEY BOWLER</w:t>
      </w:r>
      <w:r>
        <w:rPr>
          <w:rFonts w:cs="Times New Roman"/>
          <w:color w:val="000000"/>
          <w:sz w:val="27"/>
          <w:szCs w:val="27"/>
        </w:rPr>
        <w:br/>
        <w:t>(504) 738-1922</w:t>
      </w:r>
      <w:r>
        <w:rPr>
          <w:rStyle w:val="apple-converted-space"/>
          <w:rFonts w:cs="Times New Roman"/>
          <w:color w:val="000000"/>
          <w:sz w:val="27"/>
          <w:szCs w:val="27"/>
        </w:rPr>
        <w:t> </w:t>
      </w:r>
      <w:r>
        <w:rPr>
          <w:rFonts w:cs="Times New Roman"/>
          <w:color w:val="000000"/>
          <w:sz w:val="27"/>
          <w:szCs w:val="27"/>
        </w:rPr>
        <w:br/>
        <w:t>ROBERT MACKIN</w:t>
      </w:r>
      <w:r>
        <w:rPr>
          <w:rFonts w:cs="Times New Roman"/>
          <w:color w:val="000000"/>
          <w:sz w:val="27"/>
          <w:szCs w:val="27"/>
        </w:rPr>
        <w:br/>
        <w:t>CHAD W. UNDERWOOD</w:t>
      </w:r>
      <w:r>
        <w:rPr>
          <w:rFonts w:cs="Times New Roman"/>
          <w:color w:val="000000"/>
          <w:sz w:val="27"/>
          <w:szCs w:val="27"/>
        </w:rPr>
        <w:br/>
        <w:t>(518) 449-3210</w:t>
      </w:r>
    </w:p>
    <w:p w:rsidR="00024BC0" w:rsidRDefault="00024BC0" w:rsidP="00024BC0">
      <w:pPr>
        <w:spacing w:before="100" w:beforeAutospacing="1" w:after="100" w:afterAutospacing="1"/>
        <w:rPr>
          <w:rFonts w:cs="Times New Roman"/>
          <w:color w:val="000000"/>
          <w:sz w:val="27"/>
          <w:szCs w:val="27"/>
        </w:rPr>
      </w:pPr>
      <w:r>
        <w:rPr>
          <w:rFonts w:cs="Times New Roman"/>
          <w:color w:val="000000"/>
          <w:sz w:val="16"/>
          <w:szCs w:val="16"/>
        </w:rPr>
        <w:t> </w:t>
      </w:r>
    </w:p>
    <w:p w:rsidR="00024BC0" w:rsidRDefault="00024BC0" w:rsidP="00024BC0">
      <w:pPr>
        <w:pStyle w:val="BodyText"/>
        <w:jc w:val="center"/>
        <w:rPr>
          <w:rFonts w:cs="Times New Roman"/>
          <w:color w:val="000000"/>
          <w:sz w:val="27"/>
          <w:szCs w:val="27"/>
        </w:rPr>
      </w:pPr>
      <w:r>
        <w:rPr>
          <w:rFonts w:cs="Times New Roman"/>
          <w:b/>
          <w:bCs/>
          <w:color w:val="000000"/>
          <w:sz w:val="27"/>
          <w:szCs w:val="27"/>
        </w:rPr>
        <w:t>NCOIL TO HOLD HEARING ON HOMEOWNERS AND</w:t>
      </w:r>
    </w:p>
    <w:p w:rsidR="00024BC0" w:rsidRDefault="00024BC0" w:rsidP="00024BC0">
      <w:pPr>
        <w:pStyle w:val="BodyText"/>
        <w:jc w:val="center"/>
        <w:rPr>
          <w:rFonts w:cs="Times New Roman"/>
          <w:color w:val="000000"/>
          <w:sz w:val="27"/>
          <w:szCs w:val="27"/>
        </w:rPr>
      </w:pPr>
      <w:r>
        <w:rPr>
          <w:rFonts w:cs="Times New Roman"/>
          <w:b/>
          <w:bCs/>
          <w:color w:val="000000"/>
          <w:sz w:val="27"/>
          <w:szCs w:val="27"/>
        </w:rPr>
        <w:t>CAR INSURANCE DEREGULATION</w:t>
      </w:r>
    </w:p>
    <w:p w:rsidR="00024BC0" w:rsidRDefault="00024BC0" w:rsidP="00024BC0">
      <w:pPr>
        <w:pStyle w:val="Heading2"/>
        <w:rPr>
          <w:rFonts w:eastAsia="Times New Roman" w:cs="Times New Roman"/>
          <w:color w:val="000000"/>
        </w:rPr>
      </w:pPr>
      <w:r>
        <w:rPr>
          <w:rFonts w:eastAsia="Times New Roman" w:cs="Times New Roman"/>
          <w:color w:val="000000"/>
          <w:sz w:val="24"/>
          <w:szCs w:val="24"/>
        </w:rPr>
        <w:t>          </w:t>
      </w:r>
      <w:r>
        <w:rPr>
          <w:rStyle w:val="apple-converted-space"/>
          <w:rFonts w:eastAsia="Times New Roman" w:cs="Times New Roman"/>
          <w:color w:val="000000"/>
          <w:sz w:val="24"/>
          <w:szCs w:val="24"/>
        </w:rPr>
        <w:t> </w:t>
      </w:r>
      <w:r>
        <w:rPr>
          <w:rFonts w:eastAsia="Times New Roman" w:cs="Times New Roman"/>
          <w:color w:val="000000"/>
          <w:sz w:val="24"/>
          <w:szCs w:val="24"/>
          <w:u w:val="single"/>
        </w:rPr>
        <w:t xml:space="preserve">ALBANY, NY, January 23, </w:t>
      </w:r>
      <w:proofErr w:type="gramStart"/>
      <w:r>
        <w:rPr>
          <w:rFonts w:eastAsia="Times New Roman" w:cs="Times New Roman"/>
          <w:color w:val="000000"/>
          <w:sz w:val="24"/>
          <w:szCs w:val="24"/>
          <w:u w:val="single"/>
        </w:rPr>
        <w:t>2001</w:t>
      </w:r>
      <w:r>
        <w:rPr>
          <w:rStyle w:val="apple-converted-space"/>
          <w:rFonts w:eastAsia="Times New Roman" w:cs="Times New Roman"/>
          <w:color w:val="000000"/>
          <w:sz w:val="24"/>
          <w:szCs w:val="24"/>
          <w:u w:val="single"/>
        </w:rPr>
        <w:t> </w:t>
      </w:r>
      <w:r>
        <w:rPr>
          <w:rFonts w:eastAsia="Times New Roman" w:cs="Times New Roman"/>
          <w:color w:val="000000"/>
          <w:sz w:val="24"/>
          <w:szCs w:val="24"/>
        </w:rPr>
        <w:t>– Could proposed</w:t>
      </w:r>
      <w:proofErr w:type="gramEnd"/>
      <w:r>
        <w:rPr>
          <w:rFonts w:eastAsia="Times New Roman" w:cs="Times New Roman"/>
          <w:color w:val="000000"/>
          <w:sz w:val="24"/>
          <w:szCs w:val="24"/>
        </w:rPr>
        <w:t xml:space="preserve"> deregulation of insurance prices and products lead to similar problems for motorists and homeowners policy holders? </w:t>
      </w:r>
      <w:r>
        <w:rPr>
          <w:rStyle w:val="apple-converted-space"/>
          <w:rFonts w:eastAsia="Times New Roman" w:cs="Times New Roman"/>
          <w:color w:val="000000"/>
          <w:sz w:val="24"/>
          <w:szCs w:val="24"/>
        </w:rPr>
        <w:t> </w:t>
      </w:r>
      <w:r>
        <w:rPr>
          <w:rFonts w:eastAsia="Times New Roman" w:cs="Times New Roman"/>
          <w:color w:val="000000"/>
          <w:sz w:val="24"/>
          <w:szCs w:val="24"/>
        </w:rPr>
        <w:t>What protections would there be for consumers in a deregulated insurance world?</w:t>
      </w:r>
    </w:p>
    <w:p w:rsidR="00024BC0" w:rsidRDefault="00024BC0" w:rsidP="00024BC0">
      <w:pPr>
        <w:spacing w:before="100" w:beforeAutospacing="1" w:after="100" w:afterAutospacing="1"/>
        <w:rPr>
          <w:rFonts w:cs="Times New Roman"/>
          <w:color w:val="000000"/>
          <w:sz w:val="27"/>
          <w:szCs w:val="27"/>
        </w:rPr>
      </w:pPr>
      <w:r>
        <w:rPr>
          <w:rFonts w:cs="Times New Roman"/>
          <w:color w:val="000000"/>
          <w:sz w:val="27"/>
          <w:szCs w:val="27"/>
        </w:rPr>
        <w:t>           </w:t>
      </w:r>
      <w:r>
        <w:rPr>
          <w:rStyle w:val="apple-converted-space"/>
          <w:rFonts w:cs="Times New Roman"/>
          <w:color w:val="000000"/>
          <w:sz w:val="27"/>
          <w:szCs w:val="27"/>
        </w:rPr>
        <w:t> </w:t>
      </w:r>
      <w:r>
        <w:rPr>
          <w:rFonts w:cs="Times New Roman"/>
          <w:color w:val="000000"/>
          <w:sz w:val="27"/>
          <w:szCs w:val="27"/>
        </w:rPr>
        <w:t>The National Conference of Insurance Legislators (NCOIL) Property–Casualty Insurance Committee will hold a hearing to discuss these and other issues related to deregulation of personal lines insurance at the Hilton Head Oceanfront Resort, Hilton Head Island, South Carolina, on March 1, 2001, from 1:00 to 4:00 p.m. </w:t>
      </w:r>
      <w:r>
        <w:rPr>
          <w:rStyle w:val="apple-converted-space"/>
          <w:rFonts w:cs="Times New Roman"/>
          <w:color w:val="000000"/>
          <w:sz w:val="27"/>
          <w:szCs w:val="27"/>
        </w:rPr>
        <w:t> </w:t>
      </w:r>
      <w:r>
        <w:rPr>
          <w:rFonts w:cs="Times New Roman"/>
          <w:color w:val="000000"/>
          <w:sz w:val="27"/>
          <w:szCs w:val="27"/>
        </w:rPr>
        <w:t>Legislators, insurance industry representatives, and regulators from across the country will participate.</w:t>
      </w:r>
    </w:p>
    <w:p w:rsidR="00024BC0" w:rsidRDefault="00024BC0" w:rsidP="00024BC0">
      <w:pPr>
        <w:spacing w:before="100" w:beforeAutospacing="1" w:after="100" w:afterAutospacing="1"/>
        <w:rPr>
          <w:rFonts w:cs="Times New Roman"/>
          <w:color w:val="000000"/>
          <w:sz w:val="27"/>
          <w:szCs w:val="27"/>
        </w:rPr>
      </w:pPr>
      <w:r>
        <w:rPr>
          <w:rFonts w:cs="Times New Roman"/>
          <w:color w:val="000000"/>
          <w:sz w:val="27"/>
          <w:szCs w:val="27"/>
        </w:rPr>
        <w:t>           </w:t>
      </w:r>
      <w:r>
        <w:rPr>
          <w:rStyle w:val="apple-converted-space"/>
          <w:rFonts w:cs="Times New Roman"/>
          <w:color w:val="000000"/>
          <w:sz w:val="27"/>
          <w:szCs w:val="27"/>
        </w:rPr>
        <w:t> </w:t>
      </w:r>
      <w:r>
        <w:rPr>
          <w:rFonts w:cs="Times New Roman"/>
          <w:color w:val="000000"/>
          <w:sz w:val="27"/>
          <w:szCs w:val="27"/>
        </w:rPr>
        <w:t>In announcing the hearing, Rep. Shirley Bowler, Chair of the Committee, remarked:</w:t>
      </w:r>
    </w:p>
    <w:p w:rsidR="00024BC0" w:rsidRDefault="00024BC0" w:rsidP="00024BC0">
      <w:pPr>
        <w:pStyle w:val="BlockText"/>
        <w:rPr>
          <w:rFonts w:cs="Times New Roman"/>
          <w:color w:val="000000"/>
          <w:sz w:val="27"/>
          <w:szCs w:val="27"/>
        </w:rPr>
      </w:pPr>
      <w:r>
        <w:rPr>
          <w:rFonts w:cs="Times New Roman"/>
          <w:color w:val="000000"/>
          <w:sz w:val="27"/>
          <w:szCs w:val="27"/>
        </w:rPr>
        <w:t>“Personal lines deregulation is a universal insurance issue that affects everyone with a car or homeowners’ insurance policy. </w:t>
      </w:r>
      <w:r>
        <w:rPr>
          <w:rStyle w:val="apple-converted-space"/>
          <w:rFonts w:cs="Times New Roman"/>
          <w:color w:val="000000"/>
          <w:sz w:val="27"/>
          <w:szCs w:val="27"/>
        </w:rPr>
        <w:t> </w:t>
      </w:r>
      <w:r>
        <w:rPr>
          <w:rFonts w:cs="Times New Roman"/>
          <w:color w:val="000000"/>
          <w:sz w:val="27"/>
          <w:szCs w:val="27"/>
        </w:rPr>
        <w:t xml:space="preserve">We at NCOIL believe that the </w:t>
      </w:r>
      <w:r>
        <w:rPr>
          <w:rFonts w:cs="Times New Roman"/>
          <w:color w:val="000000"/>
          <w:sz w:val="27"/>
          <w:szCs w:val="27"/>
        </w:rPr>
        <w:lastRenderedPageBreak/>
        <w:t>insurance industry should offer a competitive market and the lowest possible insurance rates while protecting the consumer’s interests. </w:t>
      </w:r>
      <w:r>
        <w:rPr>
          <w:rStyle w:val="apple-converted-space"/>
          <w:rFonts w:cs="Times New Roman"/>
          <w:color w:val="000000"/>
          <w:sz w:val="27"/>
          <w:szCs w:val="27"/>
        </w:rPr>
        <w:t> </w:t>
      </w:r>
      <w:r>
        <w:rPr>
          <w:rFonts w:cs="Times New Roman"/>
          <w:color w:val="000000"/>
          <w:sz w:val="27"/>
          <w:szCs w:val="27"/>
        </w:rPr>
        <w:t>At the hearing,</w:t>
      </w:r>
    </w:p>
    <w:p w:rsidR="00024BC0" w:rsidRDefault="00024BC0" w:rsidP="00024BC0">
      <w:pPr>
        <w:pStyle w:val="BlockText"/>
        <w:rPr>
          <w:rFonts w:cs="Times New Roman"/>
          <w:color w:val="000000"/>
          <w:sz w:val="27"/>
          <w:szCs w:val="27"/>
        </w:rPr>
      </w:pPr>
      <w:proofErr w:type="gramStart"/>
      <w:r>
        <w:rPr>
          <w:rFonts w:cs="Times New Roman"/>
          <w:color w:val="000000"/>
          <w:sz w:val="27"/>
          <w:szCs w:val="27"/>
        </w:rPr>
        <w:t>lawmakers</w:t>
      </w:r>
      <w:proofErr w:type="gramEnd"/>
      <w:r>
        <w:rPr>
          <w:rFonts w:cs="Times New Roman"/>
          <w:color w:val="000000"/>
          <w:sz w:val="27"/>
          <w:szCs w:val="27"/>
        </w:rPr>
        <w:t xml:space="preserve"> will search for the best way to do that, and at the same time make sure that companies will have the money to pay claims.”</w:t>
      </w:r>
    </w:p>
    <w:p w:rsidR="00024BC0" w:rsidRDefault="00024BC0" w:rsidP="00024BC0">
      <w:pPr>
        <w:spacing w:before="100" w:beforeAutospacing="1" w:after="100" w:afterAutospacing="1"/>
        <w:rPr>
          <w:rFonts w:cs="Times New Roman"/>
          <w:color w:val="000000"/>
          <w:sz w:val="27"/>
          <w:szCs w:val="27"/>
        </w:rPr>
      </w:pPr>
      <w:r>
        <w:rPr>
          <w:rFonts w:cs="Times New Roman"/>
          <w:color w:val="000000"/>
          <w:sz w:val="27"/>
          <w:szCs w:val="27"/>
        </w:rPr>
        <w:t>           </w:t>
      </w:r>
      <w:r>
        <w:rPr>
          <w:rStyle w:val="apple-converted-space"/>
          <w:rFonts w:cs="Times New Roman"/>
          <w:color w:val="000000"/>
          <w:sz w:val="27"/>
          <w:szCs w:val="27"/>
        </w:rPr>
        <w:t> </w:t>
      </w:r>
      <w:r>
        <w:rPr>
          <w:rFonts w:cs="Times New Roman"/>
          <w:color w:val="000000"/>
          <w:sz w:val="27"/>
          <w:szCs w:val="27"/>
        </w:rPr>
        <w:t>Those wishing to testify at the hearing may address such questions as:</w:t>
      </w:r>
    </w:p>
    <w:p w:rsidR="00024BC0" w:rsidRDefault="00024BC0" w:rsidP="00024BC0">
      <w:pPr>
        <w:spacing w:before="100" w:beforeAutospacing="1" w:after="100" w:afterAutospacing="1"/>
        <w:ind w:left="1080" w:hanging="360"/>
        <w:rPr>
          <w:rFonts w:cs="Times New Roman"/>
          <w:color w:val="000000"/>
          <w:sz w:val="27"/>
          <w:szCs w:val="27"/>
        </w:rPr>
      </w:pPr>
      <w:r>
        <w:rPr>
          <w:rFonts w:ascii="Symbol" w:hAnsi="Symbol" w:cs="Times New Roman"/>
          <w:color w:val="000000"/>
          <w:sz w:val="27"/>
          <w:szCs w:val="27"/>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proofErr w:type="gramStart"/>
      <w:r>
        <w:rPr>
          <w:rFonts w:cs="Times New Roman"/>
          <w:i/>
          <w:iCs/>
          <w:color w:val="000000"/>
          <w:sz w:val="27"/>
          <w:szCs w:val="27"/>
        </w:rPr>
        <w:t>Could</w:t>
      </w:r>
      <w:proofErr w:type="gramEnd"/>
      <w:r>
        <w:rPr>
          <w:rFonts w:cs="Times New Roman"/>
          <w:i/>
          <w:iCs/>
          <w:color w:val="000000"/>
          <w:sz w:val="27"/>
          <w:szCs w:val="27"/>
        </w:rPr>
        <w:t xml:space="preserve"> deregulation lower insurance premiums on auto and homeowners’ insurance?</w:t>
      </w:r>
    </w:p>
    <w:p w:rsidR="00024BC0" w:rsidRDefault="00024BC0" w:rsidP="00024BC0">
      <w:pPr>
        <w:spacing w:before="100" w:beforeAutospacing="1" w:after="100" w:afterAutospacing="1"/>
        <w:ind w:left="1080" w:hanging="360"/>
        <w:rPr>
          <w:rFonts w:cs="Times New Roman"/>
          <w:color w:val="000000"/>
          <w:sz w:val="27"/>
          <w:szCs w:val="27"/>
        </w:rPr>
      </w:pPr>
      <w:r>
        <w:rPr>
          <w:rFonts w:ascii="Symbol" w:hAnsi="Symbol" w:cs="Times New Roman"/>
          <w:color w:val="000000"/>
          <w:sz w:val="27"/>
          <w:szCs w:val="27"/>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proofErr w:type="gramStart"/>
      <w:r>
        <w:rPr>
          <w:rFonts w:cs="Times New Roman"/>
          <w:i/>
          <w:iCs/>
          <w:color w:val="000000"/>
          <w:sz w:val="27"/>
          <w:szCs w:val="27"/>
        </w:rPr>
        <w:t>Could</w:t>
      </w:r>
      <w:proofErr w:type="gramEnd"/>
      <w:r>
        <w:rPr>
          <w:rFonts w:cs="Times New Roman"/>
          <w:i/>
          <w:iCs/>
          <w:color w:val="000000"/>
          <w:sz w:val="27"/>
          <w:szCs w:val="27"/>
        </w:rPr>
        <w:t xml:space="preserve"> deregulation make insurance more available in inner city, coastal and earthquake-prone areas?</w:t>
      </w:r>
    </w:p>
    <w:p w:rsidR="00024BC0" w:rsidRDefault="00024BC0" w:rsidP="00024BC0">
      <w:pPr>
        <w:spacing w:before="100" w:beforeAutospacing="1" w:after="100" w:afterAutospacing="1"/>
        <w:ind w:left="1080" w:hanging="360"/>
        <w:rPr>
          <w:rFonts w:cs="Times New Roman"/>
          <w:color w:val="000000"/>
          <w:sz w:val="27"/>
          <w:szCs w:val="27"/>
        </w:rPr>
      </w:pPr>
      <w:r>
        <w:rPr>
          <w:rFonts w:ascii="Symbol" w:hAnsi="Symbol" w:cs="Times New Roman"/>
          <w:color w:val="000000"/>
          <w:sz w:val="27"/>
          <w:szCs w:val="27"/>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proofErr w:type="gramStart"/>
      <w:r>
        <w:rPr>
          <w:rFonts w:cs="Times New Roman"/>
          <w:i/>
          <w:iCs/>
          <w:color w:val="000000"/>
          <w:sz w:val="27"/>
          <w:szCs w:val="27"/>
        </w:rPr>
        <w:t>Could</w:t>
      </w:r>
      <w:proofErr w:type="gramEnd"/>
      <w:r>
        <w:rPr>
          <w:rFonts w:cs="Times New Roman"/>
          <w:i/>
          <w:iCs/>
          <w:color w:val="000000"/>
          <w:sz w:val="27"/>
          <w:szCs w:val="27"/>
        </w:rPr>
        <w:t xml:space="preserve"> deregulation lead to inadequate rates or irresponsibly low priced policies, which could affect the claims-paying ability of insurers and possibly result in more insolvencies?</w:t>
      </w:r>
    </w:p>
    <w:p w:rsidR="00024BC0" w:rsidRDefault="00024BC0" w:rsidP="00024BC0">
      <w:pPr>
        <w:spacing w:before="100" w:beforeAutospacing="1" w:after="100" w:afterAutospacing="1"/>
        <w:ind w:left="1080" w:hanging="360"/>
        <w:rPr>
          <w:rFonts w:cs="Times New Roman"/>
          <w:color w:val="000000"/>
          <w:sz w:val="27"/>
          <w:szCs w:val="27"/>
        </w:rPr>
      </w:pPr>
      <w:r>
        <w:rPr>
          <w:rFonts w:ascii="Symbol" w:hAnsi="Symbol" w:cs="Times New Roman"/>
          <w:color w:val="000000"/>
          <w:sz w:val="27"/>
          <w:szCs w:val="27"/>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proofErr w:type="gramStart"/>
      <w:r>
        <w:rPr>
          <w:rFonts w:cs="Times New Roman"/>
          <w:i/>
          <w:iCs/>
          <w:color w:val="000000"/>
          <w:sz w:val="27"/>
          <w:szCs w:val="27"/>
        </w:rPr>
        <w:t>What</w:t>
      </w:r>
      <w:proofErr w:type="gramEnd"/>
      <w:r>
        <w:rPr>
          <w:rFonts w:cs="Times New Roman"/>
          <w:i/>
          <w:iCs/>
          <w:color w:val="000000"/>
          <w:sz w:val="27"/>
          <w:szCs w:val="27"/>
        </w:rPr>
        <w:t xml:space="preserve"> are the other advantages and/or disadvantages of deregulation to consumers and insurers?</w:t>
      </w:r>
    </w:p>
    <w:p w:rsidR="00024BC0" w:rsidRDefault="00024BC0" w:rsidP="00024BC0">
      <w:pPr>
        <w:spacing w:before="100" w:beforeAutospacing="1" w:after="100" w:afterAutospacing="1"/>
        <w:ind w:left="1080" w:hanging="360"/>
        <w:rPr>
          <w:rFonts w:cs="Times New Roman"/>
          <w:color w:val="000000"/>
          <w:sz w:val="27"/>
          <w:szCs w:val="27"/>
        </w:rPr>
      </w:pPr>
      <w:r>
        <w:rPr>
          <w:rFonts w:ascii="Symbol" w:hAnsi="Symbol" w:cs="Times New Roman"/>
          <w:color w:val="000000"/>
          <w:sz w:val="27"/>
          <w:szCs w:val="27"/>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proofErr w:type="gramStart"/>
      <w:r>
        <w:rPr>
          <w:rFonts w:cs="Times New Roman"/>
          <w:i/>
          <w:iCs/>
          <w:color w:val="000000"/>
          <w:sz w:val="27"/>
          <w:szCs w:val="27"/>
        </w:rPr>
        <w:t>What</w:t>
      </w:r>
      <w:proofErr w:type="gramEnd"/>
      <w:r>
        <w:rPr>
          <w:rFonts w:cs="Times New Roman"/>
          <w:i/>
          <w:iCs/>
          <w:color w:val="000000"/>
          <w:sz w:val="27"/>
          <w:szCs w:val="27"/>
        </w:rPr>
        <w:t xml:space="preserve"> are the specific proposals for property-casualty rate and/or form filing deregulation?</w:t>
      </w:r>
    </w:p>
    <w:p w:rsidR="00024BC0" w:rsidRDefault="00024BC0" w:rsidP="00024BC0">
      <w:pPr>
        <w:spacing w:before="100" w:beforeAutospacing="1" w:after="100" w:afterAutospacing="1"/>
        <w:ind w:left="1080" w:hanging="360"/>
        <w:rPr>
          <w:rFonts w:cs="Times New Roman"/>
          <w:color w:val="000000"/>
          <w:sz w:val="27"/>
          <w:szCs w:val="27"/>
        </w:rPr>
      </w:pPr>
      <w:r>
        <w:rPr>
          <w:rFonts w:ascii="Symbol" w:hAnsi="Symbol" w:cs="Times New Roman"/>
          <w:color w:val="000000"/>
          <w:sz w:val="27"/>
          <w:szCs w:val="27"/>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proofErr w:type="gramStart"/>
      <w:r>
        <w:rPr>
          <w:rFonts w:cs="Times New Roman"/>
          <w:i/>
          <w:iCs/>
          <w:color w:val="000000"/>
          <w:sz w:val="27"/>
          <w:szCs w:val="27"/>
        </w:rPr>
        <w:t>What</w:t>
      </w:r>
      <w:proofErr w:type="gramEnd"/>
      <w:r>
        <w:rPr>
          <w:rFonts w:cs="Times New Roman"/>
          <w:i/>
          <w:iCs/>
          <w:color w:val="000000"/>
          <w:sz w:val="27"/>
          <w:szCs w:val="27"/>
        </w:rPr>
        <w:t xml:space="preserve"> role will market conduct examinations play under a deregulated system?</w:t>
      </w:r>
    </w:p>
    <w:p w:rsidR="00024BC0" w:rsidRDefault="00024BC0" w:rsidP="00024BC0">
      <w:pPr>
        <w:spacing w:before="100" w:beforeAutospacing="1" w:after="100" w:afterAutospacing="1"/>
        <w:ind w:left="1080" w:hanging="360"/>
        <w:rPr>
          <w:rFonts w:cs="Times New Roman"/>
          <w:color w:val="000000"/>
          <w:sz w:val="27"/>
          <w:szCs w:val="27"/>
        </w:rPr>
      </w:pPr>
      <w:r>
        <w:rPr>
          <w:rFonts w:ascii="Symbol" w:hAnsi="Symbol" w:cs="Times New Roman"/>
          <w:color w:val="000000"/>
          <w:sz w:val="27"/>
          <w:szCs w:val="27"/>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proofErr w:type="gramStart"/>
      <w:r>
        <w:rPr>
          <w:rFonts w:cs="Times New Roman"/>
          <w:i/>
          <w:iCs/>
          <w:color w:val="000000"/>
          <w:sz w:val="27"/>
          <w:szCs w:val="27"/>
        </w:rPr>
        <w:t>How</w:t>
      </w:r>
      <w:proofErr w:type="gramEnd"/>
      <w:r>
        <w:rPr>
          <w:rFonts w:cs="Times New Roman"/>
          <w:i/>
          <w:iCs/>
          <w:color w:val="000000"/>
          <w:sz w:val="27"/>
          <w:szCs w:val="27"/>
        </w:rPr>
        <w:t xml:space="preserve"> has the deregulation of rates and forms worked in states that already have taken action?</w:t>
      </w:r>
    </w:p>
    <w:p w:rsidR="00024BC0" w:rsidRDefault="00024BC0" w:rsidP="00024BC0">
      <w:pPr>
        <w:spacing w:before="100" w:beforeAutospacing="1" w:after="100" w:afterAutospacing="1"/>
        <w:ind w:left="1080" w:hanging="360"/>
        <w:rPr>
          <w:rFonts w:cs="Times New Roman"/>
          <w:color w:val="000000"/>
          <w:sz w:val="27"/>
          <w:szCs w:val="27"/>
        </w:rPr>
      </w:pPr>
      <w:r>
        <w:rPr>
          <w:rFonts w:ascii="Symbol" w:hAnsi="Symbol" w:cs="Times New Roman"/>
          <w:color w:val="000000"/>
          <w:sz w:val="27"/>
          <w:szCs w:val="27"/>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proofErr w:type="gramStart"/>
      <w:r>
        <w:rPr>
          <w:rFonts w:cs="Times New Roman"/>
          <w:i/>
          <w:iCs/>
          <w:color w:val="000000"/>
          <w:sz w:val="27"/>
          <w:szCs w:val="27"/>
        </w:rPr>
        <w:t>Under</w:t>
      </w:r>
      <w:proofErr w:type="gramEnd"/>
      <w:r>
        <w:rPr>
          <w:rFonts w:cs="Times New Roman"/>
          <w:i/>
          <w:iCs/>
          <w:color w:val="000000"/>
          <w:sz w:val="27"/>
          <w:szCs w:val="27"/>
        </w:rPr>
        <w:t xml:space="preserve"> a deregulated system, how can states ensure that specific insurance lines are, in fact, competitive?</w:t>
      </w:r>
    </w:p>
    <w:p w:rsidR="00024BC0" w:rsidRDefault="00024BC0" w:rsidP="00024BC0">
      <w:pPr>
        <w:spacing w:before="100" w:beforeAutospacing="1" w:after="100" w:afterAutospacing="1"/>
        <w:ind w:left="1080" w:hanging="360"/>
        <w:rPr>
          <w:rFonts w:cs="Times New Roman"/>
          <w:color w:val="000000"/>
          <w:sz w:val="27"/>
          <w:szCs w:val="27"/>
        </w:rPr>
      </w:pPr>
      <w:r>
        <w:rPr>
          <w:rFonts w:ascii="Symbol" w:hAnsi="Symbol" w:cs="Times New Roman"/>
          <w:color w:val="000000"/>
          <w:sz w:val="27"/>
          <w:szCs w:val="27"/>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proofErr w:type="gramStart"/>
      <w:r>
        <w:rPr>
          <w:rFonts w:cs="Times New Roman"/>
          <w:i/>
          <w:iCs/>
          <w:color w:val="000000"/>
          <w:sz w:val="27"/>
          <w:szCs w:val="27"/>
        </w:rPr>
        <w:t>How</w:t>
      </w:r>
      <w:proofErr w:type="gramEnd"/>
      <w:r>
        <w:rPr>
          <w:rFonts w:cs="Times New Roman"/>
          <w:i/>
          <w:iCs/>
          <w:color w:val="000000"/>
          <w:sz w:val="27"/>
          <w:szCs w:val="27"/>
        </w:rPr>
        <w:t xml:space="preserve"> can states be sure that specific areas are not underserved and that people are not denied access to affordable insurance products?</w:t>
      </w:r>
    </w:p>
    <w:p w:rsidR="00024BC0" w:rsidRDefault="00024BC0" w:rsidP="00024BC0">
      <w:pPr>
        <w:spacing w:before="100" w:beforeAutospacing="1" w:after="100" w:afterAutospacing="1"/>
        <w:ind w:left="1080" w:hanging="360"/>
        <w:rPr>
          <w:rFonts w:cs="Times New Roman"/>
          <w:color w:val="000000"/>
          <w:sz w:val="27"/>
          <w:szCs w:val="27"/>
        </w:rPr>
      </w:pPr>
      <w:r>
        <w:rPr>
          <w:rFonts w:ascii="Symbol" w:hAnsi="Symbol" w:cs="Times New Roman"/>
          <w:color w:val="000000"/>
          <w:sz w:val="27"/>
          <w:szCs w:val="27"/>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proofErr w:type="gramStart"/>
      <w:r>
        <w:rPr>
          <w:rFonts w:cs="Times New Roman"/>
          <w:i/>
          <w:iCs/>
          <w:color w:val="000000"/>
          <w:sz w:val="27"/>
          <w:szCs w:val="27"/>
        </w:rPr>
        <w:t>What</w:t>
      </w:r>
      <w:proofErr w:type="gramEnd"/>
      <w:r>
        <w:rPr>
          <w:rFonts w:cs="Times New Roman"/>
          <w:i/>
          <w:iCs/>
          <w:color w:val="000000"/>
          <w:sz w:val="27"/>
          <w:szCs w:val="27"/>
        </w:rPr>
        <w:t xml:space="preserve"> antitrust issues may arise under a deregulated system?</w:t>
      </w:r>
    </w:p>
    <w:p w:rsidR="00024BC0" w:rsidRDefault="00024BC0" w:rsidP="00024BC0">
      <w:pPr>
        <w:spacing w:before="100" w:beforeAutospacing="1" w:after="100" w:afterAutospacing="1"/>
        <w:ind w:left="1080" w:hanging="360"/>
        <w:rPr>
          <w:rFonts w:cs="Times New Roman"/>
          <w:color w:val="000000"/>
          <w:sz w:val="27"/>
          <w:szCs w:val="27"/>
        </w:rPr>
      </w:pPr>
      <w:r>
        <w:rPr>
          <w:rFonts w:ascii="Symbol" w:hAnsi="Symbol" w:cs="Times New Roman"/>
          <w:color w:val="000000"/>
          <w:sz w:val="27"/>
          <w:szCs w:val="27"/>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i/>
          <w:iCs/>
          <w:color w:val="000000"/>
          <w:sz w:val="27"/>
          <w:szCs w:val="27"/>
        </w:rPr>
        <w:t>Will personal lines deregulation extend to life insurance</w:t>
      </w:r>
    </w:p>
    <w:p w:rsidR="00024BC0" w:rsidRDefault="00024BC0" w:rsidP="00024BC0">
      <w:pPr>
        <w:pStyle w:val="BodyTextIndent"/>
        <w:rPr>
          <w:rFonts w:cs="Times New Roman"/>
          <w:color w:val="000000"/>
          <w:sz w:val="27"/>
          <w:szCs w:val="27"/>
        </w:rPr>
      </w:pPr>
      <w:r>
        <w:rPr>
          <w:rFonts w:cs="Times New Roman"/>
          <w:color w:val="000000"/>
          <w:sz w:val="27"/>
          <w:szCs w:val="27"/>
        </w:rPr>
        <w:t>The Committee requests that persons testifying submit one (1) copy of their written testimony to the NCOIL National Office by February 16, 2001, and bring 50 copies with them on the day of the hearing. </w:t>
      </w:r>
      <w:r>
        <w:rPr>
          <w:rStyle w:val="apple-converted-space"/>
          <w:rFonts w:cs="Times New Roman"/>
          <w:color w:val="000000"/>
          <w:sz w:val="27"/>
          <w:szCs w:val="27"/>
        </w:rPr>
        <w:t> </w:t>
      </w:r>
      <w:r>
        <w:rPr>
          <w:rFonts w:cs="Times New Roman"/>
          <w:color w:val="000000"/>
          <w:sz w:val="27"/>
          <w:szCs w:val="27"/>
        </w:rPr>
        <w:t>Those wishing to testify at the hearing must complete the NCOIL Spring Meeting registration form and Request to Testify form. </w:t>
      </w:r>
      <w:r>
        <w:rPr>
          <w:rStyle w:val="apple-converted-space"/>
          <w:rFonts w:cs="Times New Roman"/>
          <w:color w:val="000000"/>
          <w:sz w:val="27"/>
          <w:szCs w:val="27"/>
        </w:rPr>
        <w:t> </w:t>
      </w:r>
      <w:r>
        <w:rPr>
          <w:rFonts w:cs="Times New Roman"/>
          <w:color w:val="000000"/>
          <w:sz w:val="27"/>
          <w:szCs w:val="27"/>
        </w:rPr>
        <w:t xml:space="preserve">Meeting registration and Request to </w:t>
      </w:r>
      <w:proofErr w:type="gramStart"/>
      <w:r>
        <w:rPr>
          <w:rFonts w:cs="Times New Roman"/>
          <w:color w:val="000000"/>
          <w:sz w:val="27"/>
          <w:szCs w:val="27"/>
        </w:rPr>
        <w:t>Testify</w:t>
      </w:r>
      <w:proofErr w:type="gramEnd"/>
      <w:r>
        <w:rPr>
          <w:rFonts w:cs="Times New Roman"/>
          <w:color w:val="000000"/>
          <w:sz w:val="27"/>
          <w:szCs w:val="27"/>
        </w:rPr>
        <w:t xml:space="preserve"> forms are available on the NCOIL Web site at</w:t>
      </w:r>
      <w:r>
        <w:rPr>
          <w:rStyle w:val="apple-converted-space"/>
          <w:rFonts w:cs="Times New Roman"/>
          <w:color w:val="000000"/>
          <w:sz w:val="27"/>
          <w:szCs w:val="27"/>
        </w:rPr>
        <w:t> </w:t>
      </w:r>
      <w:hyperlink r:id="rId6" w:history="1">
        <w:r>
          <w:rPr>
            <w:rStyle w:val="Hyperlink"/>
            <w:rFonts w:cs="Times New Roman"/>
            <w:sz w:val="27"/>
            <w:szCs w:val="27"/>
          </w:rPr>
          <w:t>www.ncoil.org</w:t>
        </w:r>
      </w:hyperlink>
      <w:r>
        <w:rPr>
          <w:rStyle w:val="apple-converted-space"/>
          <w:rFonts w:cs="Times New Roman"/>
          <w:color w:val="000000"/>
          <w:sz w:val="27"/>
          <w:szCs w:val="27"/>
        </w:rPr>
        <w:t> </w:t>
      </w:r>
      <w:r>
        <w:rPr>
          <w:rFonts w:cs="Times New Roman"/>
          <w:color w:val="000000"/>
          <w:sz w:val="27"/>
          <w:szCs w:val="27"/>
        </w:rPr>
        <w:t>or by calling the NCOIL National Office at (518) 449-3210.</w:t>
      </w:r>
    </w:p>
    <w:p w:rsidR="00024BC0" w:rsidRDefault="00024BC0" w:rsidP="00024BC0">
      <w:pPr>
        <w:pStyle w:val="BodyTextIndent"/>
        <w:rPr>
          <w:rFonts w:cs="Times New Roman"/>
          <w:color w:val="000000"/>
          <w:sz w:val="27"/>
          <w:szCs w:val="27"/>
        </w:rPr>
      </w:pPr>
      <w:r>
        <w:rPr>
          <w:rFonts w:cs="Times New Roman"/>
          <w:color w:val="000000"/>
          <w:sz w:val="27"/>
          <w:szCs w:val="27"/>
        </w:rPr>
        <w:t>NCOIL is an organization of state legislators whose main area of public policy concern is insurance legislation and regulation. </w:t>
      </w:r>
      <w:r>
        <w:rPr>
          <w:rStyle w:val="apple-converted-space"/>
          <w:rFonts w:cs="Times New Roman"/>
          <w:color w:val="000000"/>
          <w:sz w:val="27"/>
          <w:szCs w:val="27"/>
        </w:rPr>
        <w:t> </w:t>
      </w:r>
      <w:r>
        <w:rPr>
          <w:rFonts w:cs="Times New Roman"/>
          <w:color w:val="000000"/>
          <w:sz w:val="27"/>
          <w:szCs w:val="27"/>
        </w:rPr>
        <w:t>Many legislators active in NCOIL either chair or are members of the committees responsible for insurance legislation in their respective state houses across the country.</w:t>
      </w:r>
    </w:p>
    <w:p w:rsidR="00024BC0" w:rsidRDefault="00024BC0" w:rsidP="00024BC0">
      <w:pPr>
        <w:spacing w:before="100" w:beforeAutospacing="1" w:after="100" w:afterAutospacing="1"/>
        <w:ind w:firstLine="630"/>
        <w:rPr>
          <w:rFonts w:cs="Times New Roman"/>
          <w:color w:val="000000"/>
          <w:sz w:val="27"/>
          <w:szCs w:val="27"/>
        </w:rPr>
      </w:pPr>
      <w:r>
        <w:rPr>
          <w:rFonts w:cs="Times New Roman"/>
          <w:color w:val="000000"/>
          <w:sz w:val="12"/>
          <w:szCs w:val="12"/>
        </w:rPr>
        <w:t> </w:t>
      </w:r>
    </w:p>
    <w:p w:rsidR="00024BC0" w:rsidRDefault="00024BC0" w:rsidP="00024BC0">
      <w:pPr>
        <w:spacing w:before="100" w:beforeAutospacing="1" w:after="100" w:afterAutospacing="1"/>
        <w:rPr>
          <w:rFonts w:cs="Times New Roman"/>
          <w:color w:val="000000"/>
          <w:sz w:val="27"/>
          <w:szCs w:val="27"/>
        </w:rPr>
      </w:pPr>
      <w:r>
        <w:rPr>
          <w:rFonts w:cs="Times New Roman"/>
          <w:color w:val="000000"/>
          <w:sz w:val="16"/>
          <w:szCs w:val="16"/>
        </w:rPr>
        <w:t> </w:t>
      </w:r>
    </w:p>
    <w:p w:rsidR="00EF6B9A" w:rsidRPr="00024BC0" w:rsidRDefault="00EF6B9A" w:rsidP="00024BC0">
      <w:bookmarkStart w:id="0" w:name="_GoBack"/>
      <w:bookmarkEnd w:id="0"/>
    </w:p>
    <w:sectPr w:rsidR="00EF6B9A" w:rsidRPr="00024BC0"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24BC0"/>
    <w:rsid w:val="00093295"/>
    <w:rsid w:val="00095AE5"/>
    <w:rsid w:val="00137A79"/>
    <w:rsid w:val="0014357E"/>
    <w:rsid w:val="0017371C"/>
    <w:rsid w:val="0024096A"/>
    <w:rsid w:val="00272A5E"/>
    <w:rsid w:val="003078C0"/>
    <w:rsid w:val="00320ACD"/>
    <w:rsid w:val="00335E30"/>
    <w:rsid w:val="00374650"/>
    <w:rsid w:val="00374966"/>
    <w:rsid w:val="003B654E"/>
    <w:rsid w:val="003E2B9B"/>
    <w:rsid w:val="003F0627"/>
    <w:rsid w:val="004B7AC9"/>
    <w:rsid w:val="004F1BB2"/>
    <w:rsid w:val="004F345A"/>
    <w:rsid w:val="005937C7"/>
    <w:rsid w:val="005C033B"/>
    <w:rsid w:val="00633524"/>
    <w:rsid w:val="006336CC"/>
    <w:rsid w:val="006A11A5"/>
    <w:rsid w:val="006C2FAF"/>
    <w:rsid w:val="007A48D9"/>
    <w:rsid w:val="007D70E5"/>
    <w:rsid w:val="00856C3C"/>
    <w:rsid w:val="008A48BC"/>
    <w:rsid w:val="008C204B"/>
    <w:rsid w:val="008E51B3"/>
    <w:rsid w:val="008F3E8D"/>
    <w:rsid w:val="009D0BC5"/>
    <w:rsid w:val="009E428F"/>
    <w:rsid w:val="009E63BA"/>
    <w:rsid w:val="00A143E2"/>
    <w:rsid w:val="00A46045"/>
    <w:rsid w:val="00AF1F6C"/>
    <w:rsid w:val="00BC613E"/>
    <w:rsid w:val="00C25262"/>
    <w:rsid w:val="00C36E66"/>
    <w:rsid w:val="00C75C32"/>
    <w:rsid w:val="00CE4B7C"/>
    <w:rsid w:val="00D01C79"/>
    <w:rsid w:val="00D464EA"/>
    <w:rsid w:val="00D91117"/>
    <w:rsid w:val="00DC4854"/>
    <w:rsid w:val="00DD17A6"/>
    <w:rsid w:val="00E10523"/>
    <w:rsid w:val="00E44B62"/>
    <w:rsid w:val="00E511B0"/>
    <w:rsid w:val="00E67F29"/>
    <w:rsid w:val="00E70600"/>
    <w:rsid w:val="00E71799"/>
    <w:rsid w:val="00EC4DF8"/>
    <w:rsid w:val="00EF6B9A"/>
    <w:rsid w:val="00F46079"/>
    <w:rsid w:val="00F47F28"/>
    <w:rsid w:val="00F85283"/>
    <w:rsid w:val="00FB0E29"/>
    <w:rsid w:val="00FE6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0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 w:type="character" w:customStyle="1" w:styleId="Heading4Char">
    <w:name w:val="Heading 4 Char"/>
    <w:basedOn w:val="DefaultParagraphFont"/>
    <w:link w:val="Heading4"/>
    <w:uiPriority w:val="9"/>
    <w:semiHidden/>
    <w:rsid w:val="00E10523"/>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320ACD"/>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uiPriority w:val="99"/>
    <w:semiHidden/>
    <w:rsid w:val="00320ACD"/>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0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 w:type="character" w:customStyle="1" w:styleId="Heading4Char">
    <w:name w:val="Heading 4 Char"/>
    <w:basedOn w:val="DefaultParagraphFont"/>
    <w:link w:val="Heading4"/>
    <w:uiPriority w:val="9"/>
    <w:semiHidden/>
    <w:rsid w:val="00E10523"/>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320ACD"/>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uiPriority w:val="99"/>
    <w:semiHidden/>
    <w:rsid w:val="00320ACD"/>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5693">
      <w:bodyDiv w:val="1"/>
      <w:marLeft w:val="0"/>
      <w:marRight w:val="0"/>
      <w:marTop w:val="0"/>
      <w:marBottom w:val="0"/>
      <w:divBdr>
        <w:top w:val="none" w:sz="0" w:space="0" w:color="auto"/>
        <w:left w:val="none" w:sz="0" w:space="0" w:color="auto"/>
        <w:bottom w:val="none" w:sz="0" w:space="0" w:color="auto"/>
        <w:right w:val="none" w:sz="0" w:space="0" w:color="auto"/>
      </w:divBdr>
    </w:div>
    <w:div w:id="58094119">
      <w:bodyDiv w:val="1"/>
      <w:marLeft w:val="0"/>
      <w:marRight w:val="0"/>
      <w:marTop w:val="0"/>
      <w:marBottom w:val="0"/>
      <w:divBdr>
        <w:top w:val="none" w:sz="0" w:space="0" w:color="auto"/>
        <w:left w:val="none" w:sz="0" w:space="0" w:color="auto"/>
        <w:bottom w:val="none" w:sz="0" w:space="0" w:color="auto"/>
        <w:right w:val="none" w:sz="0" w:space="0" w:color="auto"/>
      </w:divBdr>
    </w:div>
    <w:div w:id="88351333">
      <w:bodyDiv w:val="1"/>
      <w:marLeft w:val="0"/>
      <w:marRight w:val="0"/>
      <w:marTop w:val="0"/>
      <w:marBottom w:val="0"/>
      <w:divBdr>
        <w:top w:val="none" w:sz="0" w:space="0" w:color="auto"/>
        <w:left w:val="none" w:sz="0" w:space="0" w:color="auto"/>
        <w:bottom w:val="none" w:sz="0" w:space="0" w:color="auto"/>
        <w:right w:val="none" w:sz="0" w:space="0" w:color="auto"/>
      </w:divBdr>
    </w:div>
    <w:div w:id="131217379">
      <w:bodyDiv w:val="1"/>
      <w:marLeft w:val="0"/>
      <w:marRight w:val="0"/>
      <w:marTop w:val="0"/>
      <w:marBottom w:val="0"/>
      <w:divBdr>
        <w:top w:val="none" w:sz="0" w:space="0" w:color="auto"/>
        <w:left w:val="none" w:sz="0" w:space="0" w:color="auto"/>
        <w:bottom w:val="none" w:sz="0" w:space="0" w:color="auto"/>
        <w:right w:val="none" w:sz="0" w:space="0" w:color="auto"/>
      </w:divBdr>
    </w:div>
    <w:div w:id="197477014">
      <w:bodyDiv w:val="1"/>
      <w:marLeft w:val="0"/>
      <w:marRight w:val="0"/>
      <w:marTop w:val="0"/>
      <w:marBottom w:val="0"/>
      <w:divBdr>
        <w:top w:val="none" w:sz="0" w:space="0" w:color="auto"/>
        <w:left w:val="none" w:sz="0" w:space="0" w:color="auto"/>
        <w:bottom w:val="none" w:sz="0" w:space="0" w:color="auto"/>
        <w:right w:val="none" w:sz="0" w:space="0" w:color="auto"/>
      </w:divBdr>
    </w:div>
    <w:div w:id="245768433">
      <w:bodyDiv w:val="1"/>
      <w:marLeft w:val="0"/>
      <w:marRight w:val="0"/>
      <w:marTop w:val="0"/>
      <w:marBottom w:val="0"/>
      <w:divBdr>
        <w:top w:val="none" w:sz="0" w:space="0" w:color="auto"/>
        <w:left w:val="none" w:sz="0" w:space="0" w:color="auto"/>
        <w:bottom w:val="none" w:sz="0" w:space="0" w:color="auto"/>
        <w:right w:val="none" w:sz="0" w:space="0" w:color="auto"/>
      </w:divBdr>
    </w:div>
    <w:div w:id="254947254">
      <w:bodyDiv w:val="1"/>
      <w:marLeft w:val="0"/>
      <w:marRight w:val="0"/>
      <w:marTop w:val="0"/>
      <w:marBottom w:val="0"/>
      <w:divBdr>
        <w:top w:val="none" w:sz="0" w:space="0" w:color="auto"/>
        <w:left w:val="none" w:sz="0" w:space="0" w:color="auto"/>
        <w:bottom w:val="none" w:sz="0" w:space="0" w:color="auto"/>
        <w:right w:val="none" w:sz="0" w:space="0" w:color="auto"/>
      </w:divBdr>
    </w:div>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298994953">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438987222">
      <w:bodyDiv w:val="1"/>
      <w:marLeft w:val="0"/>
      <w:marRight w:val="0"/>
      <w:marTop w:val="0"/>
      <w:marBottom w:val="0"/>
      <w:divBdr>
        <w:top w:val="none" w:sz="0" w:space="0" w:color="auto"/>
        <w:left w:val="none" w:sz="0" w:space="0" w:color="auto"/>
        <w:bottom w:val="none" w:sz="0" w:space="0" w:color="auto"/>
        <w:right w:val="none" w:sz="0" w:space="0" w:color="auto"/>
      </w:divBdr>
    </w:div>
    <w:div w:id="458034227">
      <w:bodyDiv w:val="1"/>
      <w:marLeft w:val="0"/>
      <w:marRight w:val="0"/>
      <w:marTop w:val="0"/>
      <w:marBottom w:val="0"/>
      <w:divBdr>
        <w:top w:val="none" w:sz="0" w:space="0" w:color="auto"/>
        <w:left w:val="none" w:sz="0" w:space="0" w:color="auto"/>
        <w:bottom w:val="none" w:sz="0" w:space="0" w:color="auto"/>
        <w:right w:val="none" w:sz="0" w:space="0" w:color="auto"/>
      </w:divBdr>
    </w:div>
    <w:div w:id="553125398">
      <w:bodyDiv w:val="1"/>
      <w:marLeft w:val="0"/>
      <w:marRight w:val="0"/>
      <w:marTop w:val="0"/>
      <w:marBottom w:val="0"/>
      <w:divBdr>
        <w:top w:val="none" w:sz="0" w:space="0" w:color="auto"/>
        <w:left w:val="none" w:sz="0" w:space="0" w:color="auto"/>
        <w:bottom w:val="none" w:sz="0" w:space="0" w:color="auto"/>
        <w:right w:val="none" w:sz="0" w:space="0" w:color="auto"/>
      </w:divBdr>
    </w:div>
    <w:div w:id="587931336">
      <w:bodyDiv w:val="1"/>
      <w:marLeft w:val="0"/>
      <w:marRight w:val="0"/>
      <w:marTop w:val="0"/>
      <w:marBottom w:val="0"/>
      <w:divBdr>
        <w:top w:val="none" w:sz="0" w:space="0" w:color="auto"/>
        <w:left w:val="none" w:sz="0" w:space="0" w:color="auto"/>
        <w:bottom w:val="none" w:sz="0" w:space="0" w:color="auto"/>
        <w:right w:val="none" w:sz="0" w:space="0" w:color="auto"/>
      </w:divBdr>
    </w:div>
    <w:div w:id="596602486">
      <w:bodyDiv w:val="1"/>
      <w:marLeft w:val="0"/>
      <w:marRight w:val="0"/>
      <w:marTop w:val="0"/>
      <w:marBottom w:val="0"/>
      <w:divBdr>
        <w:top w:val="none" w:sz="0" w:space="0" w:color="auto"/>
        <w:left w:val="none" w:sz="0" w:space="0" w:color="auto"/>
        <w:bottom w:val="none" w:sz="0" w:space="0" w:color="auto"/>
        <w:right w:val="none" w:sz="0" w:space="0" w:color="auto"/>
      </w:divBdr>
    </w:div>
    <w:div w:id="598949055">
      <w:bodyDiv w:val="1"/>
      <w:marLeft w:val="0"/>
      <w:marRight w:val="0"/>
      <w:marTop w:val="0"/>
      <w:marBottom w:val="0"/>
      <w:divBdr>
        <w:top w:val="none" w:sz="0" w:space="0" w:color="auto"/>
        <w:left w:val="none" w:sz="0" w:space="0" w:color="auto"/>
        <w:bottom w:val="none" w:sz="0" w:space="0" w:color="auto"/>
        <w:right w:val="none" w:sz="0" w:space="0" w:color="auto"/>
      </w:divBdr>
    </w:div>
    <w:div w:id="608969271">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56252589">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842670880">
      <w:bodyDiv w:val="1"/>
      <w:marLeft w:val="0"/>
      <w:marRight w:val="0"/>
      <w:marTop w:val="0"/>
      <w:marBottom w:val="0"/>
      <w:divBdr>
        <w:top w:val="none" w:sz="0" w:space="0" w:color="auto"/>
        <w:left w:val="none" w:sz="0" w:space="0" w:color="auto"/>
        <w:bottom w:val="none" w:sz="0" w:space="0" w:color="auto"/>
        <w:right w:val="none" w:sz="0" w:space="0" w:color="auto"/>
      </w:divBdr>
    </w:div>
    <w:div w:id="858278418">
      <w:bodyDiv w:val="1"/>
      <w:marLeft w:val="0"/>
      <w:marRight w:val="0"/>
      <w:marTop w:val="0"/>
      <w:marBottom w:val="0"/>
      <w:divBdr>
        <w:top w:val="none" w:sz="0" w:space="0" w:color="auto"/>
        <w:left w:val="none" w:sz="0" w:space="0" w:color="auto"/>
        <w:bottom w:val="none" w:sz="0" w:space="0" w:color="auto"/>
        <w:right w:val="none" w:sz="0" w:space="0" w:color="auto"/>
      </w:divBdr>
    </w:div>
    <w:div w:id="881527166">
      <w:bodyDiv w:val="1"/>
      <w:marLeft w:val="0"/>
      <w:marRight w:val="0"/>
      <w:marTop w:val="0"/>
      <w:marBottom w:val="0"/>
      <w:divBdr>
        <w:top w:val="none" w:sz="0" w:space="0" w:color="auto"/>
        <w:left w:val="none" w:sz="0" w:space="0" w:color="auto"/>
        <w:bottom w:val="none" w:sz="0" w:space="0" w:color="auto"/>
        <w:right w:val="none" w:sz="0" w:space="0" w:color="auto"/>
      </w:divBdr>
    </w:div>
    <w:div w:id="907304674">
      <w:bodyDiv w:val="1"/>
      <w:marLeft w:val="0"/>
      <w:marRight w:val="0"/>
      <w:marTop w:val="0"/>
      <w:marBottom w:val="0"/>
      <w:divBdr>
        <w:top w:val="none" w:sz="0" w:space="0" w:color="auto"/>
        <w:left w:val="none" w:sz="0" w:space="0" w:color="auto"/>
        <w:bottom w:val="none" w:sz="0" w:space="0" w:color="auto"/>
        <w:right w:val="none" w:sz="0" w:space="0" w:color="auto"/>
      </w:divBdr>
    </w:div>
    <w:div w:id="949043431">
      <w:bodyDiv w:val="1"/>
      <w:marLeft w:val="0"/>
      <w:marRight w:val="0"/>
      <w:marTop w:val="0"/>
      <w:marBottom w:val="0"/>
      <w:divBdr>
        <w:top w:val="none" w:sz="0" w:space="0" w:color="auto"/>
        <w:left w:val="none" w:sz="0" w:space="0" w:color="auto"/>
        <w:bottom w:val="none" w:sz="0" w:space="0" w:color="auto"/>
        <w:right w:val="none" w:sz="0" w:space="0" w:color="auto"/>
      </w:divBdr>
    </w:div>
    <w:div w:id="972098478">
      <w:bodyDiv w:val="1"/>
      <w:marLeft w:val="0"/>
      <w:marRight w:val="0"/>
      <w:marTop w:val="0"/>
      <w:marBottom w:val="0"/>
      <w:divBdr>
        <w:top w:val="none" w:sz="0" w:space="0" w:color="auto"/>
        <w:left w:val="none" w:sz="0" w:space="0" w:color="auto"/>
        <w:bottom w:val="none" w:sz="0" w:space="0" w:color="auto"/>
        <w:right w:val="none" w:sz="0" w:space="0" w:color="auto"/>
      </w:divBdr>
    </w:div>
    <w:div w:id="1017004264">
      <w:bodyDiv w:val="1"/>
      <w:marLeft w:val="0"/>
      <w:marRight w:val="0"/>
      <w:marTop w:val="0"/>
      <w:marBottom w:val="0"/>
      <w:divBdr>
        <w:top w:val="none" w:sz="0" w:space="0" w:color="auto"/>
        <w:left w:val="none" w:sz="0" w:space="0" w:color="auto"/>
        <w:bottom w:val="none" w:sz="0" w:space="0" w:color="auto"/>
        <w:right w:val="none" w:sz="0" w:space="0" w:color="auto"/>
      </w:divBdr>
    </w:div>
    <w:div w:id="1025903579">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085108661">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25392347">
      <w:bodyDiv w:val="1"/>
      <w:marLeft w:val="0"/>
      <w:marRight w:val="0"/>
      <w:marTop w:val="0"/>
      <w:marBottom w:val="0"/>
      <w:divBdr>
        <w:top w:val="none" w:sz="0" w:space="0" w:color="auto"/>
        <w:left w:val="none" w:sz="0" w:space="0" w:color="auto"/>
        <w:bottom w:val="none" w:sz="0" w:space="0" w:color="auto"/>
        <w:right w:val="none" w:sz="0" w:space="0" w:color="auto"/>
      </w:divBdr>
    </w:div>
    <w:div w:id="1171488606">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192186752">
      <w:bodyDiv w:val="1"/>
      <w:marLeft w:val="0"/>
      <w:marRight w:val="0"/>
      <w:marTop w:val="0"/>
      <w:marBottom w:val="0"/>
      <w:divBdr>
        <w:top w:val="none" w:sz="0" w:space="0" w:color="auto"/>
        <w:left w:val="none" w:sz="0" w:space="0" w:color="auto"/>
        <w:bottom w:val="none" w:sz="0" w:space="0" w:color="auto"/>
        <w:right w:val="none" w:sz="0" w:space="0" w:color="auto"/>
      </w:divBdr>
    </w:div>
    <w:div w:id="1195264893">
      <w:bodyDiv w:val="1"/>
      <w:marLeft w:val="0"/>
      <w:marRight w:val="0"/>
      <w:marTop w:val="0"/>
      <w:marBottom w:val="0"/>
      <w:divBdr>
        <w:top w:val="none" w:sz="0" w:space="0" w:color="auto"/>
        <w:left w:val="none" w:sz="0" w:space="0" w:color="auto"/>
        <w:bottom w:val="none" w:sz="0" w:space="0" w:color="auto"/>
        <w:right w:val="none" w:sz="0" w:space="0" w:color="auto"/>
      </w:divBdr>
    </w:div>
    <w:div w:id="1198396078">
      <w:bodyDiv w:val="1"/>
      <w:marLeft w:val="0"/>
      <w:marRight w:val="0"/>
      <w:marTop w:val="0"/>
      <w:marBottom w:val="0"/>
      <w:divBdr>
        <w:top w:val="none" w:sz="0" w:space="0" w:color="auto"/>
        <w:left w:val="none" w:sz="0" w:space="0" w:color="auto"/>
        <w:bottom w:val="none" w:sz="0" w:space="0" w:color="auto"/>
        <w:right w:val="none" w:sz="0" w:space="0" w:color="auto"/>
      </w:divBdr>
    </w:div>
    <w:div w:id="1202324135">
      <w:bodyDiv w:val="1"/>
      <w:marLeft w:val="0"/>
      <w:marRight w:val="0"/>
      <w:marTop w:val="0"/>
      <w:marBottom w:val="0"/>
      <w:divBdr>
        <w:top w:val="none" w:sz="0" w:space="0" w:color="auto"/>
        <w:left w:val="none" w:sz="0" w:space="0" w:color="auto"/>
        <w:bottom w:val="none" w:sz="0" w:space="0" w:color="auto"/>
        <w:right w:val="none" w:sz="0" w:space="0" w:color="auto"/>
      </w:divBdr>
    </w:div>
    <w:div w:id="1243947822">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359308796">
      <w:bodyDiv w:val="1"/>
      <w:marLeft w:val="0"/>
      <w:marRight w:val="0"/>
      <w:marTop w:val="0"/>
      <w:marBottom w:val="0"/>
      <w:divBdr>
        <w:top w:val="none" w:sz="0" w:space="0" w:color="auto"/>
        <w:left w:val="none" w:sz="0" w:space="0" w:color="auto"/>
        <w:bottom w:val="none" w:sz="0" w:space="0" w:color="auto"/>
        <w:right w:val="none" w:sz="0" w:space="0" w:color="auto"/>
      </w:divBdr>
    </w:div>
    <w:div w:id="1535581262">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60357854">
      <w:bodyDiv w:val="1"/>
      <w:marLeft w:val="0"/>
      <w:marRight w:val="0"/>
      <w:marTop w:val="0"/>
      <w:marBottom w:val="0"/>
      <w:divBdr>
        <w:top w:val="none" w:sz="0" w:space="0" w:color="auto"/>
        <w:left w:val="none" w:sz="0" w:space="0" w:color="auto"/>
        <w:bottom w:val="none" w:sz="0" w:space="0" w:color="auto"/>
        <w:right w:val="none" w:sz="0" w:space="0" w:color="auto"/>
      </w:divBdr>
    </w:div>
    <w:div w:id="1569420539">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604873434">
      <w:bodyDiv w:val="1"/>
      <w:marLeft w:val="0"/>
      <w:marRight w:val="0"/>
      <w:marTop w:val="0"/>
      <w:marBottom w:val="0"/>
      <w:divBdr>
        <w:top w:val="none" w:sz="0" w:space="0" w:color="auto"/>
        <w:left w:val="none" w:sz="0" w:space="0" w:color="auto"/>
        <w:bottom w:val="none" w:sz="0" w:space="0" w:color="auto"/>
        <w:right w:val="none" w:sz="0" w:space="0" w:color="auto"/>
      </w:divBdr>
    </w:div>
    <w:div w:id="1782067134">
      <w:bodyDiv w:val="1"/>
      <w:marLeft w:val="0"/>
      <w:marRight w:val="0"/>
      <w:marTop w:val="0"/>
      <w:marBottom w:val="0"/>
      <w:divBdr>
        <w:top w:val="none" w:sz="0" w:space="0" w:color="auto"/>
        <w:left w:val="none" w:sz="0" w:space="0" w:color="auto"/>
        <w:bottom w:val="none" w:sz="0" w:space="0" w:color="auto"/>
        <w:right w:val="none" w:sz="0" w:space="0" w:color="auto"/>
      </w:divBdr>
    </w:div>
    <w:div w:id="1802264343">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47868052">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 w:id="1952854105">
      <w:bodyDiv w:val="1"/>
      <w:marLeft w:val="0"/>
      <w:marRight w:val="0"/>
      <w:marTop w:val="0"/>
      <w:marBottom w:val="0"/>
      <w:divBdr>
        <w:top w:val="none" w:sz="0" w:space="0" w:color="auto"/>
        <w:left w:val="none" w:sz="0" w:space="0" w:color="auto"/>
        <w:bottom w:val="none" w:sz="0" w:space="0" w:color="auto"/>
        <w:right w:val="none" w:sz="0" w:space="0" w:color="auto"/>
      </w:divBdr>
    </w:div>
    <w:div w:id="1986885489">
      <w:bodyDiv w:val="1"/>
      <w:marLeft w:val="0"/>
      <w:marRight w:val="0"/>
      <w:marTop w:val="0"/>
      <w:marBottom w:val="0"/>
      <w:divBdr>
        <w:top w:val="none" w:sz="0" w:space="0" w:color="auto"/>
        <w:left w:val="none" w:sz="0" w:space="0" w:color="auto"/>
        <w:bottom w:val="none" w:sz="0" w:space="0" w:color="auto"/>
        <w:right w:val="none" w:sz="0" w:space="0" w:color="auto"/>
      </w:divBdr>
    </w:div>
    <w:div w:id="2011591945">
      <w:bodyDiv w:val="1"/>
      <w:marLeft w:val="0"/>
      <w:marRight w:val="0"/>
      <w:marTop w:val="0"/>
      <w:marBottom w:val="0"/>
      <w:divBdr>
        <w:top w:val="none" w:sz="0" w:space="0" w:color="auto"/>
        <w:left w:val="none" w:sz="0" w:space="0" w:color="auto"/>
        <w:bottom w:val="none" w:sz="0" w:space="0" w:color="auto"/>
        <w:right w:val="none" w:sz="0" w:space="0" w:color="auto"/>
      </w:divBdr>
    </w:div>
    <w:div w:id="2109352629">
      <w:bodyDiv w:val="1"/>
      <w:marLeft w:val="0"/>
      <w:marRight w:val="0"/>
      <w:marTop w:val="0"/>
      <w:marBottom w:val="0"/>
      <w:divBdr>
        <w:top w:val="none" w:sz="0" w:space="0" w:color="auto"/>
        <w:left w:val="none" w:sz="0" w:space="0" w:color="auto"/>
        <w:bottom w:val="none" w:sz="0" w:space="0" w:color="auto"/>
        <w:right w:val="none" w:sz="0" w:space="0" w:color="auto"/>
      </w:divBdr>
    </w:div>
    <w:div w:id="2146116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ncoil.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521</Words>
  <Characters>2973</Characters>
  <Application>Microsoft Macintosh Word</Application>
  <DocSecurity>0</DocSecurity>
  <Lines>24</Lines>
  <Paragraphs>6</Paragraphs>
  <ScaleCrop>false</ScaleCrop>
  <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2016-04-04T16:51:00Z</dcterms:created>
  <dcterms:modified xsi:type="dcterms:W3CDTF">2016-04-04T16:51:00Z</dcterms:modified>
</cp:coreProperties>
</file>