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C7" w:rsidRDefault="005937C7" w:rsidP="005937C7">
      <w:pPr>
        <w:pStyle w:val="NormalWeb"/>
        <w:rPr>
          <w:rFonts w:ascii="Garamond" w:hAnsi="Garamond"/>
          <w:b/>
          <w:bCs/>
          <w:color w:val="000000"/>
          <w:sz w:val="27"/>
          <w:szCs w:val="27"/>
        </w:rPr>
      </w:pPr>
      <w:r>
        <w:rPr>
          <w:rFonts w:ascii="Garamond" w:hAnsi="Garamond"/>
          <w:b/>
          <w:bCs/>
          <w:noProof/>
          <w:color w:val="000000"/>
          <w:sz w:val="27"/>
          <w:szCs w:val="27"/>
        </w:rPr>
        <w:drawing>
          <wp:inline distT="0" distB="0" distL="0" distR="0">
            <wp:extent cx="7357745" cy="1426845"/>
            <wp:effectExtent l="0" t="0" r="8255" b="0"/>
            <wp:docPr id="237" name="Picture 237"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5937C7" w:rsidRDefault="005937C7" w:rsidP="005937C7">
      <w:pPr>
        <w:rPr>
          <w:rFonts w:ascii="Garamond" w:eastAsia="Times New Roman" w:hAnsi="Garamond" w:cs="Times New Roman"/>
          <w:b/>
          <w:bCs/>
          <w:color w:val="000000"/>
          <w:sz w:val="27"/>
          <w:szCs w:val="27"/>
        </w:rPr>
      </w:pPr>
      <w:r>
        <w:rPr>
          <w:rFonts w:ascii="Garamond" w:eastAsia="Times New Roman" w:hAnsi="Garamond" w:cs="Times New Roman"/>
          <w:b/>
          <w:bCs/>
          <w:color w:val="000000"/>
          <w:sz w:val="27"/>
          <w:szCs w:val="27"/>
        </w:rPr>
        <w:pict>
          <v:rect id="_x0000_i1262" style="width:0;height:1.5pt" o:hralign="center" o:hrstd="t" o:hr="t" fillcolor="#aaa" stroked="f"/>
        </w:pict>
      </w:r>
    </w:p>
    <w:p w:rsidR="005937C7" w:rsidRDefault="005937C7" w:rsidP="005937C7">
      <w:pPr>
        <w:pStyle w:val="Heading4"/>
        <w:rPr>
          <w:rFonts w:ascii="Times" w:eastAsia="Times New Roman" w:hAnsi="Times" w:cs="Times New Roman"/>
          <w:color w:val="000000"/>
          <w:sz w:val="27"/>
          <w:szCs w:val="27"/>
        </w:rPr>
      </w:pPr>
      <w:r>
        <w:rPr>
          <w:rFonts w:ascii="Garamond" w:eastAsia="Times New Roman" w:hAnsi="Garamond" w:cs="Times New Roman"/>
          <w:color w:val="000000"/>
          <w:sz w:val="27"/>
          <w:szCs w:val="27"/>
        </w:rPr>
        <w:t>FOR IMMEDIATE RELEASE</w:t>
      </w:r>
      <w:r>
        <w:rPr>
          <w:rFonts w:ascii="Garamond" w:eastAsia="Times New Roman" w:hAnsi="Garamond" w:cs="Times New Roman"/>
          <w:color w:val="000000"/>
          <w:sz w:val="27"/>
          <w:szCs w:val="27"/>
        </w:rPr>
        <w:br/>
      </w:r>
      <w:r>
        <w:rPr>
          <w:rFonts w:ascii="Garamond" w:eastAsia="Times New Roman" w:hAnsi="Garamond" w:cs="Times New Roman"/>
          <w:b w:val="0"/>
          <w:bCs w:val="0"/>
          <w:color w:val="000000"/>
          <w:sz w:val="27"/>
          <w:szCs w:val="27"/>
        </w:rPr>
        <w:t>CONTACT:</w:t>
      </w:r>
      <w:r>
        <w:rPr>
          <w:rFonts w:ascii="Garamond" w:eastAsia="Times New Roman" w:hAnsi="Garamond" w:cs="Times New Roman"/>
          <w:b w:val="0"/>
          <w:bCs w:val="0"/>
          <w:color w:val="000000"/>
          <w:sz w:val="27"/>
          <w:szCs w:val="27"/>
        </w:rPr>
        <w:br/>
        <w:t>ROBERT MACKIN</w:t>
      </w:r>
      <w:r>
        <w:rPr>
          <w:rFonts w:ascii="Garamond" w:eastAsia="Times New Roman" w:hAnsi="Garamond" w:cs="Times New Roman"/>
          <w:b w:val="0"/>
          <w:bCs w:val="0"/>
          <w:color w:val="000000"/>
          <w:sz w:val="27"/>
          <w:szCs w:val="27"/>
        </w:rPr>
        <w:br/>
        <w:t>SUSAN NOLAN</w:t>
      </w:r>
      <w:r>
        <w:rPr>
          <w:rFonts w:ascii="Garamond" w:eastAsia="Times New Roman" w:hAnsi="Garamond" w:cs="Times New Roman"/>
          <w:b w:val="0"/>
          <w:bCs w:val="0"/>
          <w:color w:val="000000"/>
          <w:sz w:val="27"/>
          <w:szCs w:val="27"/>
        </w:rPr>
        <w:br/>
        <w:t>NCOIL National Office</w:t>
      </w:r>
      <w:r>
        <w:rPr>
          <w:rFonts w:ascii="Garamond" w:eastAsia="Times New Roman" w:hAnsi="Garamond" w:cs="Times New Roman"/>
          <w:b w:val="0"/>
          <w:bCs w:val="0"/>
          <w:color w:val="000000"/>
          <w:sz w:val="27"/>
          <w:szCs w:val="27"/>
        </w:rPr>
        <w:br/>
        <w:t>(518) 449-3210</w:t>
      </w:r>
    </w:p>
    <w:p w:rsidR="005937C7" w:rsidRDefault="005937C7" w:rsidP="005937C7">
      <w:pPr>
        <w:pStyle w:val="NormalWeb"/>
        <w:rPr>
          <w:rFonts w:ascii="Garamond" w:hAnsi="Garamond"/>
          <w:color w:val="000000"/>
          <w:sz w:val="27"/>
          <w:szCs w:val="27"/>
        </w:rPr>
      </w:pPr>
      <w:r>
        <w:rPr>
          <w:rFonts w:ascii="Garamond" w:hAnsi="Garamond"/>
          <w:color w:val="000000"/>
          <w:sz w:val="27"/>
          <w:szCs w:val="27"/>
        </w:rPr>
        <w:t> </w:t>
      </w:r>
    </w:p>
    <w:p w:rsidR="005937C7" w:rsidRDefault="005937C7" w:rsidP="005937C7">
      <w:pPr>
        <w:pStyle w:val="NormalWeb"/>
        <w:jc w:val="center"/>
        <w:rPr>
          <w:rFonts w:ascii="Garamond" w:hAnsi="Garamond"/>
          <w:b/>
          <w:bCs/>
          <w:color w:val="000000"/>
          <w:sz w:val="27"/>
          <w:szCs w:val="27"/>
        </w:rPr>
      </w:pPr>
      <w:r>
        <w:rPr>
          <w:rFonts w:ascii="Garamond" w:hAnsi="Garamond"/>
          <w:b/>
          <w:bCs/>
          <w:color w:val="000000"/>
          <w:sz w:val="27"/>
          <w:szCs w:val="27"/>
        </w:rPr>
        <w:t>NCOIL ENDORSES FEDERAL BACKSTOP FOR</w:t>
      </w:r>
    </w:p>
    <w:p w:rsidR="005937C7" w:rsidRDefault="005937C7" w:rsidP="005937C7">
      <w:pPr>
        <w:pStyle w:val="NormalWeb"/>
        <w:jc w:val="center"/>
        <w:rPr>
          <w:rFonts w:ascii="Garamond" w:hAnsi="Garamond"/>
          <w:b/>
          <w:bCs/>
          <w:color w:val="000000"/>
          <w:sz w:val="27"/>
          <w:szCs w:val="27"/>
        </w:rPr>
      </w:pPr>
      <w:r>
        <w:rPr>
          <w:rFonts w:ascii="Garamond" w:hAnsi="Garamond"/>
          <w:b/>
          <w:bCs/>
          <w:color w:val="000000"/>
          <w:sz w:val="27"/>
          <w:szCs w:val="27"/>
        </w:rPr>
        <w:t>TERRORISM INSURANCE</w:t>
      </w:r>
    </w:p>
    <w:p w:rsidR="005937C7" w:rsidRDefault="005937C7" w:rsidP="005937C7">
      <w:pPr>
        <w:pStyle w:val="NormalWeb"/>
        <w:rPr>
          <w:color w:val="000000"/>
          <w:sz w:val="27"/>
          <w:szCs w:val="27"/>
        </w:rPr>
      </w:pPr>
      <w:r>
        <w:rPr>
          <w:rFonts w:ascii="Arial" w:hAnsi="Arial" w:cs="Arial"/>
          <w:b/>
          <w:bCs/>
          <w:color w:val="000000"/>
          <w:sz w:val="27"/>
          <w:szCs w:val="27"/>
          <w:u w:val="single"/>
        </w:rPr>
        <w:t>Albany, New York, October 18, 2001</w:t>
      </w:r>
      <w:r>
        <w:rPr>
          <w:rFonts w:ascii="Arial" w:hAnsi="Arial" w:cs="Arial"/>
          <w:b/>
          <w:bCs/>
          <w:color w:val="000000"/>
          <w:sz w:val="27"/>
          <w:szCs w:val="27"/>
        </w:rPr>
        <w:t>-</w:t>
      </w:r>
      <w:r>
        <w:rPr>
          <w:rStyle w:val="apple-converted-space"/>
          <w:rFonts w:ascii="Arial" w:hAnsi="Arial" w:cs="Arial"/>
          <w:b/>
          <w:bCs/>
          <w:color w:val="000000"/>
          <w:sz w:val="27"/>
          <w:szCs w:val="27"/>
        </w:rPr>
        <w:t> </w:t>
      </w:r>
      <w:r>
        <w:rPr>
          <w:rFonts w:ascii="Arial" w:hAnsi="Arial" w:cs="Arial"/>
          <w:color w:val="000000"/>
          <w:sz w:val="27"/>
          <w:szCs w:val="27"/>
        </w:rPr>
        <w:t>The National Conference of Insurance Legislators (NCOIL) firmly endorsed the concept of a federal "backstop" for terrorism insurance in a letter sent yesterday to Congressional leadership considering plans that would protect insurers from catastrophic terrorist-related losses.</w:t>
      </w:r>
    </w:p>
    <w:p w:rsidR="005937C7" w:rsidRDefault="005937C7" w:rsidP="005937C7">
      <w:pPr>
        <w:pStyle w:val="NormalWeb"/>
        <w:rPr>
          <w:rFonts w:ascii="Arial" w:hAnsi="Arial" w:cs="Arial"/>
          <w:color w:val="000000"/>
          <w:sz w:val="27"/>
          <w:szCs w:val="27"/>
        </w:rPr>
      </w:pPr>
      <w:r>
        <w:rPr>
          <w:rFonts w:ascii="Arial" w:hAnsi="Arial" w:cs="Arial"/>
          <w:color w:val="000000"/>
          <w:sz w:val="27"/>
          <w:szCs w:val="27"/>
        </w:rPr>
        <w:t>NCOIL President and Illinois Rep. Terry Parke wrote on October 17 that "the private insurance industry [was] facing an immediate crisis" and said that since most reinsurance policies were subject to renewal on January 1, 2002, it was imperative Congress pass legislation within 30 days. Following the September 11 terrorist attacks, he noted, "insurers are concerned they can no longer adequately or accurately price insurance coverage for future catastrophes resulting from terrorism." He said the subsequent widespread loss of terrorism coverage would result in financiers reluctant to lend, businesses reluctant to invest, and consumers unable to afford insurance.</w:t>
      </w:r>
    </w:p>
    <w:p w:rsidR="005937C7" w:rsidRDefault="005937C7" w:rsidP="005937C7">
      <w:pPr>
        <w:pStyle w:val="NormalWeb"/>
        <w:rPr>
          <w:rFonts w:ascii="Arial" w:hAnsi="Arial" w:cs="Arial"/>
          <w:color w:val="000000"/>
          <w:sz w:val="27"/>
          <w:szCs w:val="27"/>
        </w:rPr>
      </w:pPr>
      <w:r>
        <w:rPr>
          <w:rFonts w:ascii="Arial" w:hAnsi="Arial" w:cs="Arial"/>
          <w:color w:val="000000"/>
          <w:sz w:val="27"/>
          <w:szCs w:val="27"/>
        </w:rPr>
        <w:t xml:space="preserve">Praising Congress for its recent "decisive and commendable action to assure the health of our economy," Rep. Parke said the additional </w:t>
      </w:r>
      <w:r>
        <w:rPr>
          <w:rFonts w:ascii="Arial" w:hAnsi="Arial" w:cs="Arial"/>
          <w:color w:val="000000"/>
          <w:sz w:val="27"/>
          <w:szCs w:val="27"/>
        </w:rPr>
        <w:lastRenderedPageBreak/>
        <w:t>creation of a federal backstop would help ease market constriction and "prohibitively high prices." A backstop would also, he said, beyond recovery associated with last month’s terrorist acts, help businesses and families cope with similar violence in the future.</w:t>
      </w:r>
    </w:p>
    <w:p w:rsidR="005937C7" w:rsidRDefault="005937C7" w:rsidP="005937C7">
      <w:pPr>
        <w:pStyle w:val="NormalWeb"/>
        <w:rPr>
          <w:rFonts w:ascii="Arial" w:hAnsi="Arial" w:cs="Arial"/>
          <w:color w:val="000000"/>
          <w:sz w:val="27"/>
          <w:szCs w:val="27"/>
        </w:rPr>
      </w:pPr>
      <w:r>
        <w:rPr>
          <w:rFonts w:ascii="Arial" w:hAnsi="Arial" w:cs="Arial"/>
          <w:color w:val="000000"/>
          <w:sz w:val="27"/>
          <w:szCs w:val="27"/>
        </w:rPr>
        <w:t>The letter went to Speaker of the House J. Dennis Hastert (R-IL); Senate Majority Leader Thomas A. Daschle (D-SD); House Minority Leader Richard Gephardt (D-MO); and Senate Minority Leader Trent Lott (R-MS). It followed an industry proposal to establish an insurer-financed terrorism reinsurance pool, which the Bush administration recently rejected in favor of its own plan for a federal backstop.</w:t>
      </w:r>
    </w:p>
    <w:p w:rsidR="005937C7" w:rsidRDefault="005937C7" w:rsidP="005937C7">
      <w:pPr>
        <w:pStyle w:val="NormalWeb"/>
        <w:rPr>
          <w:rFonts w:ascii="Arial" w:hAnsi="Arial" w:cs="Arial"/>
          <w:color w:val="000000"/>
          <w:sz w:val="27"/>
          <w:szCs w:val="27"/>
        </w:rPr>
      </w:pPr>
      <w:r>
        <w:rPr>
          <w:rFonts w:ascii="Arial" w:hAnsi="Arial" w:cs="Arial"/>
          <w:color w:val="000000"/>
          <w:sz w:val="27"/>
          <w:szCs w:val="27"/>
        </w:rPr>
        <w:t>NCOIL is an organization or state legislators whose main area of public policy concern is insurance legislation and regulation. Many legislators active in NCOIL either chair or are members of the committees responsible for insurance legislation in their respective state houses across the country.</w:t>
      </w:r>
    </w:p>
    <w:p w:rsidR="005937C7" w:rsidRDefault="005937C7" w:rsidP="005937C7">
      <w:pPr>
        <w:pStyle w:val="NormalWeb"/>
        <w:rPr>
          <w:rFonts w:ascii="Garamond" w:hAnsi="Garamond"/>
          <w:color w:val="000000"/>
          <w:sz w:val="27"/>
          <w:szCs w:val="27"/>
        </w:rPr>
      </w:pPr>
      <w:r>
        <w:rPr>
          <w:rFonts w:ascii="Garamond" w:hAnsi="Garamond"/>
          <w:color w:val="000000"/>
          <w:sz w:val="27"/>
          <w:szCs w:val="27"/>
        </w:rPr>
        <w:t> </w:t>
      </w:r>
    </w:p>
    <w:p w:rsidR="005937C7" w:rsidRDefault="005937C7" w:rsidP="005937C7">
      <w:pPr>
        <w:pStyle w:val="NormalWeb"/>
        <w:jc w:val="center"/>
        <w:rPr>
          <w:rFonts w:ascii="Arial" w:hAnsi="Arial" w:cs="Arial"/>
          <w:color w:val="000000"/>
          <w:sz w:val="27"/>
          <w:szCs w:val="27"/>
        </w:rPr>
      </w:pPr>
      <w:r>
        <w:rPr>
          <w:rFonts w:ascii="Arial" w:hAnsi="Arial" w:cs="Arial"/>
          <w:color w:val="000000"/>
          <w:sz w:val="27"/>
          <w:szCs w:val="27"/>
        </w:rPr>
        <w:t>###</w:t>
      </w:r>
    </w:p>
    <w:p w:rsidR="00EF6B9A" w:rsidRPr="005937C7" w:rsidRDefault="00EF6B9A" w:rsidP="005937C7">
      <w:bookmarkStart w:id="0" w:name="_GoBack"/>
      <w:bookmarkEnd w:id="0"/>
    </w:p>
    <w:sectPr w:rsidR="00EF6B9A" w:rsidRPr="005937C7"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095AE5"/>
    <w:rsid w:val="00137A79"/>
    <w:rsid w:val="0017371C"/>
    <w:rsid w:val="0024096A"/>
    <w:rsid w:val="00272A5E"/>
    <w:rsid w:val="003078C0"/>
    <w:rsid w:val="00335E30"/>
    <w:rsid w:val="00374650"/>
    <w:rsid w:val="00374966"/>
    <w:rsid w:val="003B654E"/>
    <w:rsid w:val="003E2B9B"/>
    <w:rsid w:val="003F0627"/>
    <w:rsid w:val="004B7AC9"/>
    <w:rsid w:val="004F1BB2"/>
    <w:rsid w:val="005937C7"/>
    <w:rsid w:val="00633524"/>
    <w:rsid w:val="006336CC"/>
    <w:rsid w:val="006C2FAF"/>
    <w:rsid w:val="007A48D9"/>
    <w:rsid w:val="007D70E5"/>
    <w:rsid w:val="00856C3C"/>
    <w:rsid w:val="008A48BC"/>
    <w:rsid w:val="008C204B"/>
    <w:rsid w:val="008E51B3"/>
    <w:rsid w:val="008F3E8D"/>
    <w:rsid w:val="009D0BC5"/>
    <w:rsid w:val="009E63BA"/>
    <w:rsid w:val="00A143E2"/>
    <w:rsid w:val="00A46045"/>
    <w:rsid w:val="00AF1F6C"/>
    <w:rsid w:val="00BC613E"/>
    <w:rsid w:val="00C25262"/>
    <w:rsid w:val="00C36E66"/>
    <w:rsid w:val="00C75C32"/>
    <w:rsid w:val="00CE4B7C"/>
    <w:rsid w:val="00D464EA"/>
    <w:rsid w:val="00D91117"/>
    <w:rsid w:val="00DD17A6"/>
    <w:rsid w:val="00E10523"/>
    <w:rsid w:val="00E44B62"/>
    <w:rsid w:val="00E511B0"/>
    <w:rsid w:val="00E71799"/>
    <w:rsid w:val="00EC4DF8"/>
    <w:rsid w:val="00EF6B9A"/>
    <w:rsid w:val="00F46079"/>
    <w:rsid w:val="00F47F28"/>
    <w:rsid w:val="00F85283"/>
    <w:rsid w:val="00FB0E29"/>
    <w:rsid w:val="00FE6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06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F2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717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10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 w:type="character" w:customStyle="1" w:styleId="msoins">
    <w:name w:val="msoins"/>
    <w:basedOn w:val="DefaultParagraphFont"/>
    <w:rsid w:val="008F3E8D"/>
  </w:style>
  <w:style w:type="paragraph" w:styleId="BodyTextIndent">
    <w:name w:val="Body Text Indent"/>
    <w:basedOn w:val="Normal"/>
    <w:link w:val="BodyTextIndentChar"/>
    <w:uiPriority w:val="99"/>
    <w:semiHidden/>
    <w:unhideWhenUsed/>
    <w:rsid w:val="00F47F28"/>
    <w:pPr>
      <w:spacing w:after="120"/>
      <w:ind w:left="360"/>
    </w:pPr>
  </w:style>
  <w:style w:type="character" w:customStyle="1" w:styleId="BodyTextIndentChar">
    <w:name w:val="Body Text Indent Char"/>
    <w:basedOn w:val="DefaultParagraphFont"/>
    <w:link w:val="BodyTextIndent"/>
    <w:uiPriority w:val="99"/>
    <w:semiHidden/>
    <w:rsid w:val="00F47F28"/>
  </w:style>
  <w:style w:type="character" w:customStyle="1" w:styleId="Heading2Char">
    <w:name w:val="Heading 2 Char"/>
    <w:basedOn w:val="DefaultParagraphFont"/>
    <w:link w:val="Heading2"/>
    <w:uiPriority w:val="9"/>
    <w:rsid w:val="00F47F28"/>
    <w:rPr>
      <w:rFonts w:ascii="Times" w:hAnsi="Times"/>
      <w:b/>
      <w:bCs/>
      <w:sz w:val="36"/>
      <w:szCs w:val="36"/>
    </w:rPr>
  </w:style>
  <w:style w:type="character" w:customStyle="1" w:styleId="Heading1Char">
    <w:name w:val="Heading 1 Char"/>
    <w:basedOn w:val="DefaultParagraphFont"/>
    <w:link w:val="Heading1"/>
    <w:uiPriority w:val="9"/>
    <w:rsid w:val="003F0627"/>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71799"/>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8E51B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E51B3"/>
    <w:rPr>
      <w:rFonts w:ascii="Times" w:hAnsi="Times"/>
      <w:sz w:val="20"/>
      <w:szCs w:val="20"/>
    </w:rPr>
  </w:style>
  <w:style w:type="paragraph" w:styleId="BlockText">
    <w:name w:val="Block Text"/>
    <w:basedOn w:val="Normal"/>
    <w:uiPriority w:val="99"/>
    <w:semiHidden/>
    <w:unhideWhenUsed/>
    <w:rsid w:val="008E51B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24096A"/>
    <w:pPr>
      <w:spacing w:after="120" w:line="480" w:lineRule="auto"/>
    </w:pPr>
  </w:style>
  <w:style w:type="character" w:customStyle="1" w:styleId="BodyText2Char">
    <w:name w:val="Body Text 2 Char"/>
    <w:basedOn w:val="DefaultParagraphFont"/>
    <w:link w:val="BodyText2"/>
    <w:uiPriority w:val="99"/>
    <w:semiHidden/>
    <w:rsid w:val="0024096A"/>
  </w:style>
  <w:style w:type="character" w:customStyle="1" w:styleId="Heading4Char">
    <w:name w:val="Heading 4 Char"/>
    <w:basedOn w:val="DefaultParagraphFont"/>
    <w:link w:val="Heading4"/>
    <w:uiPriority w:val="9"/>
    <w:semiHidden/>
    <w:rsid w:val="00E1052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5693">
      <w:bodyDiv w:val="1"/>
      <w:marLeft w:val="0"/>
      <w:marRight w:val="0"/>
      <w:marTop w:val="0"/>
      <w:marBottom w:val="0"/>
      <w:divBdr>
        <w:top w:val="none" w:sz="0" w:space="0" w:color="auto"/>
        <w:left w:val="none" w:sz="0" w:space="0" w:color="auto"/>
        <w:bottom w:val="none" w:sz="0" w:space="0" w:color="auto"/>
        <w:right w:val="none" w:sz="0" w:space="0" w:color="auto"/>
      </w:divBdr>
    </w:div>
    <w:div w:id="88351333">
      <w:bodyDiv w:val="1"/>
      <w:marLeft w:val="0"/>
      <w:marRight w:val="0"/>
      <w:marTop w:val="0"/>
      <w:marBottom w:val="0"/>
      <w:divBdr>
        <w:top w:val="none" w:sz="0" w:space="0" w:color="auto"/>
        <w:left w:val="none" w:sz="0" w:space="0" w:color="auto"/>
        <w:bottom w:val="none" w:sz="0" w:space="0" w:color="auto"/>
        <w:right w:val="none" w:sz="0" w:space="0" w:color="auto"/>
      </w:divBdr>
    </w:div>
    <w:div w:id="131217379">
      <w:bodyDiv w:val="1"/>
      <w:marLeft w:val="0"/>
      <w:marRight w:val="0"/>
      <w:marTop w:val="0"/>
      <w:marBottom w:val="0"/>
      <w:divBdr>
        <w:top w:val="none" w:sz="0" w:space="0" w:color="auto"/>
        <w:left w:val="none" w:sz="0" w:space="0" w:color="auto"/>
        <w:bottom w:val="none" w:sz="0" w:space="0" w:color="auto"/>
        <w:right w:val="none" w:sz="0" w:space="0" w:color="auto"/>
      </w:divBdr>
    </w:div>
    <w:div w:id="197477014">
      <w:bodyDiv w:val="1"/>
      <w:marLeft w:val="0"/>
      <w:marRight w:val="0"/>
      <w:marTop w:val="0"/>
      <w:marBottom w:val="0"/>
      <w:divBdr>
        <w:top w:val="none" w:sz="0" w:space="0" w:color="auto"/>
        <w:left w:val="none" w:sz="0" w:space="0" w:color="auto"/>
        <w:bottom w:val="none" w:sz="0" w:space="0" w:color="auto"/>
        <w:right w:val="none" w:sz="0" w:space="0" w:color="auto"/>
      </w:divBdr>
    </w:div>
    <w:div w:id="245768433">
      <w:bodyDiv w:val="1"/>
      <w:marLeft w:val="0"/>
      <w:marRight w:val="0"/>
      <w:marTop w:val="0"/>
      <w:marBottom w:val="0"/>
      <w:divBdr>
        <w:top w:val="none" w:sz="0" w:space="0" w:color="auto"/>
        <w:left w:val="none" w:sz="0" w:space="0" w:color="auto"/>
        <w:bottom w:val="none" w:sz="0" w:space="0" w:color="auto"/>
        <w:right w:val="none" w:sz="0" w:space="0" w:color="auto"/>
      </w:divBdr>
    </w:div>
    <w:div w:id="254947254">
      <w:bodyDiv w:val="1"/>
      <w:marLeft w:val="0"/>
      <w:marRight w:val="0"/>
      <w:marTop w:val="0"/>
      <w:marBottom w:val="0"/>
      <w:divBdr>
        <w:top w:val="none" w:sz="0" w:space="0" w:color="auto"/>
        <w:left w:val="none" w:sz="0" w:space="0" w:color="auto"/>
        <w:bottom w:val="none" w:sz="0" w:space="0" w:color="auto"/>
        <w:right w:val="none" w:sz="0" w:space="0" w:color="auto"/>
      </w:divBdr>
    </w:div>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298994953">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438987222">
      <w:bodyDiv w:val="1"/>
      <w:marLeft w:val="0"/>
      <w:marRight w:val="0"/>
      <w:marTop w:val="0"/>
      <w:marBottom w:val="0"/>
      <w:divBdr>
        <w:top w:val="none" w:sz="0" w:space="0" w:color="auto"/>
        <w:left w:val="none" w:sz="0" w:space="0" w:color="auto"/>
        <w:bottom w:val="none" w:sz="0" w:space="0" w:color="auto"/>
        <w:right w:val="none" w:sz="0" w:space="0" w:color="auto"/>
      </w:divBdr>
    </w:div>
    <w:div w:id="458034227">
      <w:bodyDiv w:val="1"/>
      <w:marLeft w:val="0"/>
      <w:marRight w:val="0"/>
      <w:marTop w:val="0"/>
      <w:marBottom w:val="0"/>
      <w:divBdr>
        <w:top w:val="none" w:sz="0" w:space="0" w:color="auto"/>
        <w:left w:val="none" w:sz="0" w:space="0" w:color="auto"/>
        <w:bottom w:val="none" w:sz="0" w:space="0" w:color="auto"/>
        <w:right w:val="none" w:sz="0" w:space="0" w:color="auto"/>
      </w:divBdr>
    </w:div>
    <w:div w:id="553125398">
      <w:bodyDiv w:val="1"/>
      <w:marLeft w:val="0"/>
      <w:marRight w:val="0"/>
      <w:marTop w:val="0"/>
      <w:marBottom w:val="0"/>
      <w:divBdr>
        <w:top w:val="none" w:sz="0" w:space="0" w:color="auto"/>
        <w:left w:val="none" w:sz="0" w:space="0" w:color="auto"/>
        <w:bottom w:val="none" w:sz="0" w:space="0" w:color="auto"/>
        <w:right w:val="none" w:sz="0" w:space="0" w:color="auto"/>
      </w:divBdr>
    </w:div>
    <w:div w:id="587931336">
      <w:bodyDiv w:val="1"/>
      <w:marLeft w:val="0"/>
      <w:marRight w:val="0"/>
      <w:marTop w:val="0"/>
      <w:marBottom w:val="0"/>
      <w:divBdr>
        <w:top w:val="none" w:sz="0" w:space="0" w:color="auto"/>
        <w:left w:val="none" w:sz="0" w:space="0" w:color="auto"/>
        <w:bottom w:val="none" w:sz="0" w:space="0" w:color="auto"/>
        <w:right w:val="none" w:sz="0" w:space="0" w:color="auto"/>
      </w:divBdr>
    </w:div>
    <w:div w:id="596602486">
      <w:bodyDiv w:val="1"/>
      <w:marLeft w:val="0"/>
      <w:marRight w:val="0"/>
      <w:marTop w:val="0"/>
      <w:marBottom w:val="0"/>
      <w:divBdr>
        <w:top w:val="none" w:sz="0" w:space="0" w:color="auto"/>
        <w:left w:val="none" w:sz="0" w:space="0" w:color="auto"/>
        <w:bottom w:val="none" w:sz="0" w:space="0" w:color="auto"/>
        <w:right w:val="none" w:sz="0" w:space="0" w:color="auto"/>
      </w:divBdr>
    </w:div>
    <w:div w:id="598949055">
      <w:bodyDiv w:val="1"/>
      <w:marLeft w:val="0"/>
      <w:marRight w:val="0"/>
      <w:marTop w:val="0"/>
      <w:marBottom w:val="0"/>
      <w:divBdr>
        <w:top w:val="none" w:sz="0" w:space="0" w:color="auto"/>
        <w:left w:val="none" w:sz="0" w:space="0" w:color="auto"/>
        <w:bottom w:val="none" w:sz="0" w:space="0" w:color="auto"/>
        <w:right w:val="none" w:sz="0" w:space="0" w:color="auto"/>
      </w:divBdr>
    </w:div>
    <w:div w:id="608969271">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56252589">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858278418">
      <w:bodyDiv w:val="1"/>
      <w:marLeft w:val="0"/>
      <w:marRight w:val="0"/>
      <w:marTop w:val="0"/>
      <w:marBottom w:val="0"/>
      <w:divBdr>
        <w:top w:val="none" w:sz="0" w:space="0" w:color="auto"/>
        <w:left w:val="none" w:sz="0" w:space="0" w:color="auto"/>
        <w:bottom w:val="none" w:sz="0" w:space="0" w:color="auto"/>
        <w:right w:val="none" w:sz="0" w:space="0" w:color="auto"/>
      </w:divBdr>
    </w:div>
    <w:div w:id="881527166">
      <w:bodyDiv w:val="1"/>
      <w:marLeft w:val="0"/>
      <w:marRight w:val="0"/>
      <w:marTop w:val="0"/>
      <w:marBottom w:val="0"/>
      <w:divBdr>
        <w:top w:val="none" w:sz="0" w:space="0" w:color="auto"/>
        <w:left w:val="none" w:sz="0" w:space="0" w:color="auto"/>
        <w:bottom w:val="none" w:sz="0" w:space="0" w:color="auto"/>
        <w:right w:val="none" w:sz="0" w:space="0" w:color="auto"/>
      </w:divBdr>
    </w:div>
    <w:div w:id="907304674">
      <w:bodyDiv w:val="1"/>
      <w:marLeft w:val="0"/>
      <w:marRight w:val="0"/>
      <w:marTop w:val="0"/>
      <w:marBottom w:val="0"/>
      <w:divBdr>
        <w:top w:val="none" w:sz="0" w:space="0" w:color="auto"/>
        <w:left w:val="none" w:sz="0" w:space="0" w:color="auto"/>
        <w:bottom w:val="none" w:sz="0" w:space="0" w:color="auto"/>
        <w:right w:val="none" w:sz="0" w:space="0" w:color="auto"/>
      </w:divBdr>
    </w:div>
    <w:div w:id="1025903579">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71488606">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192186752">
      <w:bodyDiv w:val="1"/>
      <w:marLeft w:val="0"/>
      <w:marRight w:val="0"/>
      <w:marTop w:val="0"/>
      <w:marBottom w:val="0"/>
      <w:divBdr>
        <w:top w:val="none" w:sz="0" w:space="0" w:color="auto"/>
        <w:left w:val="none" w:sz="0" w:space="0" w:color="auto"/>
        <w:bottom w:val="none" w:sz="0" w:space="0" w:color="auto"/>
        <w:right w:val="none" w:sz="0" w:space="0" w:color="auto"/>
      </w:divBdr>
    </w:div>
    <w:div w:id="1195264893">
      <w:bodyDiv w:val="1"/>
      <w:marLeft w:val="0"/>
      <w:marRight w:val="0"/>
      <w:marTop w:val="0"/>
      <w:marBottom w:val="0"/>
      <w:divBdr>
        <w:top w:val="none" w:sz="0" w:space="0" w:color="auto"/>
        <w:left w:val="none" w:sz="0" w:space="0" w:color="auto"/>
        <w:bottom w:val="none" w:sz="0" w:space="0" w:color="auto"/>
        <w:right w:val="none" w:sz="0" w:space="0" w:color="auto"/>
      </w:divBdr>
    </w:div>
    <w:div w:id="1198396078">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308169742">
      <w:bodyDiv w:val="1"/>
      <w:marLeft w:val="0"/>
      <w:marRight w:val="0"/>
      <w:marTop w:val="0"/>
      <w:marBottom w:val="0"/>
      <w:divBdr>
        <w:top w:val="none" w:sz="0" w:space="0" w:color="auto"/>
        <w:left w:val="none" w:sz="0" w:space="0" w:color="auto"/>
        <w:bottom w:val="none" w:sz="0" w:space="0" w:color="auto"/>
        <w:right w:val="none" w:sz="0" w:space="0" w:color="auto"/>
      </w:divBdr>
    </w:div>
    <w:div w:id="1358627750">
      <w:bodyDiv w:val="1"/>
      <w:marLeft w:val="0"/>
      <w:marRight w:val="0"/>
      <w:marTop w:val="0"/>
      <w:marBottom w:val="0"/>
      <w:divBdr>
        <w:top w:val="none" w:sz="0" w:space="0" w:color="auto"/>
        <w:left w:val="none" w:sz="0" w:space="0" w:color="auto"/>
        <w:bottom w:val="none" w:sz="0" w:space="0" w:color="auto"/>
        <w:right w:val="none" w:sz="0" w:space="0" w:color="auto"/>
      </w:divBdr>
    </w:div>
    <w:div w:id="1359308796">
      <w:bodyDiv w:val="1"/>
      <w:marLeft w:val="0"/>
      <w:marRight w:val="0"/>
      <w:marTop w:val="0"/>
      <w:marBottom w:val="0"/>
      <w:divBdr>
        <w:top w:val="none" w:sz="0" w:space="0" w:color="auto"/>
        <w:left w:val="none" w:sz="0" w:space="0" w:color="auto"/>
        <w:bottom w:val="none" w:sz="0" w:space="0" w:color="auto"/>
        <w:right w:val="none" w:sz="0" w:space="0" w:color="auto"/>
      </w:divBdr>
    </w:div>
    <w:div w:id="1535581262">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69420539">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604873434">
      <w:bodyDiv w:val="1"/>
      <w:marLeft w:val="0"/>
      <w:marRight w:val="0"/>
      <w:marTop w:val="0"/>
      <w:marBottom w:val="0"/>
      <w:divBdr>
        <w:top w:val="none" w:sz="0" w:space="0" w:color="auto"/>
        <w:left w:val="none" w:sz="0" w:space="0" w:color="auto"/>
        <w:bottom w:val="none" w:sz="0" w:space="0" w:color="auto"/>
        <w:right w:val="none" w:sz="0" w:space="0" w:color="auto"/>
      </w:divBdr>
    </w:div>
    <w:div w:id="1782067134">
      <w:bodyDiv w:val="1"/>
      <w:marLeft w:val="0"/>
      <w:marRight w:val="0"/>
      <w:marTop w:val="0"/>
      <w:marBottom w:val="0"/>
      <w:divBdr>
        <w:top w:val="none" w:sz="0" w:space="0" w:color="auto"/>
        <w:left w:val="none" w:sz="0" w:space="0" w:color="auto"/>
        <w:bottom w:val="none" w:sz="0" w:space="0" w:color="auto"/>
        <w:right w:val="none" w:sz="0" w:space="0" w:color="auto"/>
      </w:divBdr>
    </w:div>
    <w:div w:id="1802264343">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47868052">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 w:id="1986885489">
      <w:bodyDiv w:val="1"/>
      <w:marLeft w:val="0"/>
      <w:marRight w:val="0"/>
      <w:marTop w:val="0"/>
      <w:marBottom w:val="0"/>
      <w:divBdr>
        <w:top w:val="none" w:sz="0" w:space="0" w:color="auto"/>
        <w:left w:val="none" w:sz="0" w:space="0" w:color="auto"/>
        <w:bottom w:val="none" w:sz="0" w:space="0" w:color="auto"/>
        <w:right w:val="none" w:sz="0" w:space="0" w:color="auto"/>
      </w:divBdr>
    </w:div>
    <w:div w:id="2109352629">
      <w:bodyDiv w:val="1"/>
      <w:marLeft w:val="0"/>
      <w:marRight w:val="0"/>
      <w:marTop w:val="0"/>
      <w:marBottom w:val="0"/>
      <w:divBdr>
        <w:top w:val="none" w:sz="0" w:space="0" w:color="auto"/>
        <w:left w:val="none" w:sz="0" w:space="0" w:color="auto"/>
        <w:bottom w:val="none" w:sz="0" w:space="0" w:color="auto"/>
        <w:right w:val="none" w:sz="0" w:space="0" w:color="auto"/>
      </w:divBdr>
    </w:div>
    <w:div w:id="2146116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1907</Characters>
  <Application>Microsoft Macintosh Word</Application>
  <DocSecurity>0</DocSecurity>
  <Lines>15</Lines>
  <Paragraphs>4</Paragraphs>
  <ScaleCrop>false</ScaleCrop>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2016-04-04T16:47:00Z</dcterms:created>
  <dcterms:modified xsi:type="dcterms:W3CDTF">2016-04-04T16:47:00Z</dcterms:modified>
</cp:coreProperties>
</file>