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854" w:rsidRDefault="00DC4854" w:rsidP="00DC4854">
      <w:pPr>
        <w:pStyle w:val="Heading3"/>
        <w:rPr>
          <w:rFonts w:eastAsia="Times New Roman" w:cs="Times New Roman"/>
          <w:color w:val="000000"/>
        </w:rPr>
      </w:pPr>
      <w:r>
        <w:rPr>
          <w:rFonts w:eastAsia="Times New Roman" w:cs="Times New Roman"/>
          <w:noProof/>
          <w:color w:val="000000"/>
        </w:rPr>
        <w:drawing>
          <wp:inline distT="0" distB="0" distL="0" distR="0">
            <wp:extent cx="7357745" cy="1426845"/>
            <wp:effectExtent l="0" t="0" r="8255" b="0"/>
            <wp:docPr id="272" name="Picture 272" descr="http://www.ncoil.org/news/june2501/NCOIL%20Ne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www.ncoil.org/news/june2501/NCOIL%20New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DC4854" w:rsidRDefault="00DC4854" w:rsidP="00DC4854">
      <w:pPr>
        <w:rPr>
          <w:rFonts w:eastAsia="Times New Roman" w:cs="Times New Roman"/>
        </w:rPr>
      </w:pPr>
      <w:r>
        <w:rPr>
          <w:rFonts w:eastAsia="Times New Roman" w:cs="Times New Roman"/>
        </w:rPr>
        <w:pict>
          <v:rect id="_x0000_i1297" style="width:0;height:1.5pt" o:hralign="center" o:hrstd="t" o:hrnoshade="t" o:hr="t" fillcolor="black" stroked="f"/>
        </w:pict>
      </w:r>
    </w:p>
    <w:p w:rsidR="00DC4854" w:rsidRDefault="00DC4854" w:rsidP="00DC4854">
      <w:pPr>
        <w:pStyle w:val="Heading3"/>
        <w:rPr>
          <w:rFonts w:eastAsia="Times New Roman" w:cs="Times New Roman"/>
          <w:color w:val="000000"/>
        </w:rPr>
      </w:pPr>
      <w:r>
        <w:rPr>
          <w:rFonts w:eastAsia="Times New Roman" w:cs="Times New Roman"/>
          <w:color w:val="000000"/>
        </w:rPr>
        <w:t>FOR IMMEDIATE RELEASE</w:t>
      </w:r>
    </w:p>
    <w:p w:rsidR="00DC4854" w:rsidRDefault="00DC4854" w:rsidP="00DC4854">
      <w:pPr>
        <w:spacing w:before="100" w:beforeAutospacing="1" w:after="100" w:afterAutospacing="1"/>
        <w:rPr>
          <w:rFonts w:cs="Times New Roman"/>
          <w:color w:val="000000"/>
          <w:sz w:val="27"/>
          <w:szCs w:val="27"/>
        </w:rPr>
      </w:pPr>
      <w:r>
        <w:rPr>
          <w:rFonts w:cs="Times New Roman"/>
          <w:color w:val="000000"/>
        </w:rPr>
        <w:t>CONTACT:</w:t>
      </w:r>
      <w:r>
        <w:rPr>
          <w:rStyle w:val="apple-converted-space"/>
          <w:rFonts w:cs="Times New Roman"/>
          <w:color w:val="000000"/>
        </w:rPr>
        <w:t> </w:t>
      </w:r>
      <w:r>
        <w:rPr>
          <w:rFonts w:cs="Times New Roman"/>
          <w:color w:val="000000"/>
        </w:rPr>
        <w:br/>
        <w:t>BOB MACKIN, NCOIL NATIONAL HEADQUARTERS</w:t>
      </w:r>
      <w:r>
        <w:rPr>
          <w:rStyle w:val="apple-converted-space"/>
          <w:rFonts w:cs="Times New Roman"/>
          <w:color w:val="000000"/>
        </w:rPr>
        <w:t> </w:t>
      </w:r>
      <w:r>
        <w:rPr>
          <w:rFonts w:cs="Times New Roman"/>
          <w:color w:val="000000"/>
        </w:rPr>
        <w:br/>
        <w:t>(518) 449-3210,</w:t>
      </w:r>
      <w:r>
        <w:rPr>
          <w:rStyle w:val="apple-converted-space"/>
          <w:rFonts w:cs="Times New Roman"/>
          <w:color w:val="000000"/>
        </w:rPr>
        <w:t> </w:t>
      </w:r>
      <w:hyperlink r:id="rId6" w:history="1">
        <w:r>
          <w:rPr>
            <w:rStyle w:val="Hyperlink"/>
            <w:rFonts w:cs="Times New Roman"/>
          </w:rPr>
          <w:t>info@ncoil.org</w:t>
        </w:r>
      </w:hyperlink>
    </w:p>
    <w:p w:rsidR="00DC4854" w:rsidRDefault="00DC4854" w:rsidP="00DC4854">
      <w:pPr>
        <w:pStyle w:val="Heading4"/>
        <w:rPr>
          <w:rFonts w:eastAsia="Times New Roman" w:cs="Times New Roman"/>
          <w:color w:val="000000"/>
          <w:sz w:val="27"/>
          <w:szCs w:val="27"/>
        </w:rPr>
      </w:pPr>
      <w:r>
        <w:rPr>
          <w:rFonts w:eastAsia="Times New Roman" w:cs="Times New Roman"/>
          <w:color w:val="000000"/>
          <w:sz w:val="27"/>
          <w:szCs w:val="27"/>
        </w:rPr>
        <w:t>NCOIL TO VOTE ON MENTAL HEALTH PARITY MODEL AT SUMMER MEETING</w:t>
      </w:r>
    </w:p>
    <w:p w:rsidR="00DC4854" w:rsidRDefault="00DC4854" w:rsidP="00DC4854">
      <w:pPr>
        <w:spacing w:before="100" w:beforeAutospacing="1" w:after="100" w:afterAutospacing="1"/>
        <w:jc w:val="center"/>
        <w:rPr>
          <w:rFonts w:cs="Times New Roman"/>
          <w:color w:val="000000"/>
          <w:sz w:val="27"/>
          <w:szCs w:val="27"/>
        </w:rPr>
      </w:pPr>
      <w:r>
        <w:rPr>
          <w:rFonts w:cs="Times New Roman"/>
          <w:b/>
          <w:bCs/>
          <w:color w:val="000000"/>
        </w:rPr>
        <w:t> </w:t>
      </w:r>
    </w:p>
    <w:p w:rsidR="00DC4854" w:rsidRDefault="00DC4854" w:rsidP="00DC4854">
      <w:pPr>
        <w:pStyle w:val="NormalWeb"/>
        <w:rPr>
          <w:color w:val="000000"/>
          <w:sz w:val="27"/>
          <w:szCs w:val="27"/>
        </w:rPr>
      </w:pPr>
      <w:r>
        <w:rPr>
          <w:b/>
          <w:bCs/>
          <w:color w:val="000000"/>
          <w:sz w:val="24"/>
          <w:szCs w:val="24"/>
          <w:u w:val="single"/>
        </w:rPr>
        <w:t>Albany, NY, June 25, 2001</w:t>
      </w:r>
      <w:r>
        <w:rPr>
          <w:rStyle w:val="apple-converted-space"/>
          <w:color w:val="000000"/>
          <w:sz w:val="24"/>
          <w:szCs w:val="24"/>
        </w:rPr>
        <w:t> </w:t>
      </w:r>
      <w:proofErr w:type="gramStart"/>
      <w:r>
        <w:rPr>
          <w:color w:val="000000"/>
          <w:sz w:val="24"/>
          <w:szCs w:val="24"/>
        </w:rPr>
        <w:t>– </w:t>
      </w:r>
      <w:r>
        <w:rPr>
          <w:rStyle w:val="apple-converted-space"/>
          <w:color w:val="000000"/>
          <w:sz w:val="24"/>
          <w:szCs w:val="24"/>
        </w:rPr>
        <w:t> </w:t>
      </w:r>
      <w:r>
        <w:rPr>
          <w:color w:val="000000"/>
          <w:sz w:val="24"/>
          <w:szCs w:val="24"/>
        </w:rPr>
        <w:t>Sen</w:t>
      </w:r>
      <w:proofErr w:type="gramEnd"/>
      <w:r>
        <w:rPr>
          <w:color w:val="000000"/>
          <w:sz w:val="24"/>
          <w:szCs w:val="24"/>
        </w:rPr>
        <w:t>. Edward Oliver (MN) today announced that the National Conference of Insurance Legislators (NCOIL) summer meeting committee agenda will include a discussion and vote on a proposed Mental Health Parity Model Act. </w:t>
      </w:r>
      <w:r>
        <w:rPr>
          <w:rStyle w:val="apple-converted-space"/>
          <w:color w:val="000000"/>
          <w:sz w:val="24"/>
          <w:szCs w:val="24"/>
        </w:rPr>
        <w:t> </w:t>
      </w:r>
      <w:r>
        <w:rPr>
          <w:color w:val="000000"/>
          <w:sz w:val="24"/>
          <w:szCs w:val="24"/>
        </w:rPr>
        <w:t>The model would require that those who suffer from mental illnesses have the same access to medical treatment as those who suffer from physical illnesses. </w:t>
      </w:r>
      <w:r>
        <w:rPr>
          <w:rStyle w:val="apple-converted-space"/>
          <w:color w:val="000000"/>
          <w:sz w:val="24"/>
          <w:szCs w:val="24"/>
        </w:rPr>
        <w:t> </w:t>
      </w:r>
      <w:r>
        <w:rPr>
          <w:color w:val="000000"/>
          <w:sz w:val="24"/>
          <w:szCs w:val="24"/>
        </w:rPr>
        <w:t>The Health Insurance Committee will address the issue during the NCOIL 2001 Summer Meeting, scheduled for July 12 through 15 at the Hotel Inter-Continental Chicago.</w:t>
      </w:r>
    </w:p>
    <w:p w:rsidR="00DC4854" w:rsidRDefault="00DC4854" w:rsidP="00DC4854">
      <w:pPr>
        <w:pStyle w:val="NormalWeb"/>
        <w:rPr>
          <w:color w:val="000000"/>
          <w:sz w:val="27"/>
          <w:szCs w:val="27"/>
        </w:rPr>
      </w:pPr>
      <w:r>
        <w:rPr>
          <w:color w:val="000000"/>
          <w:sz w:val="24"/>
          <w:szCs w:val="24"/>
        </w:rPr>
        <w:t>In making the announcement, Sen. Oliver, who chairs the Committee and is one of the bill's sponsors, said:</w:t>
      </w:r>
    </w:p>
    <w:p w:rsidR="00DC4854" w:rsidRDefault="00DC4854" w:rsidP="00DC4854">
      <w:pPr>
        <w:pStyle w:val="NormalWeb"/>
        <w:rPr>
          <w:color w:val="000000"/>
          <w:sz w:val="27"/>
          <w:szCs w:val="27"/>
        </w:rPr>
      </w:pPr>
      <w:r>
        <w:rPr>
          <w:color w:val="000000"/>
          <w:sz w:val="24"/>
          <w:szCs w:val="24"/>
        </w:rPr>
        <w:t>"This upcoming vote on July 13 will conclude a year-long debate on mental health parity model legislation. </w:t>
      </w:r>
      <w:r>
        <w:rPr>
          <w:rStyle w:val="apple-converted-space"/>
          <w:color w:val="000000"/>
          <w:sz w:val="24"/>
          <w:szCs w:val="24"/>
        </w:rPr>
        <w:t> </w:t>
      </w:r>
      <w:r>
        <w:rPr>
          <w:color w:val="000000"/>
          <w:sz w:val="24"/>
          <w:szCs w:val="24"/>
        </w:rPr>
        <w:t>The federal government and 32 states have adopted some type of mental health parity requirements. </w:t>
      </w:r>
      <w:r>
        <w:rPr>
          <w:rStyle w:val="apple-converted-space"/>
          <w:color w:val="000000"/>
          <w:sz w:val="24"/>
          <w:szCs w:val="24"/>
        </w:rPr>
        <w:t> </w:t>
      </w:r>
      <w:r>
        <w:rPr>
          <w:color w:val="000000"/>
          <w:sz w:val="24"/>
          <w:szCs w:val="24"/>
        </w:rPr>
        <w:t>NCOIL has explored the issue and has developed model legislation that can serve as a template on which states can draft their own laws."</w:t>
      </w:r>
    </w:p>
    <w:p w:rsidR="00DC4854" w:rsidRDefault="00DC4854" w:rsidP="00DC4854">
      <w:pPr>
        <w:pStyle w:val="NormalWeb"/>
        <w:rPr>
          <w:color w:val="000000"/>
          <w:sz w:val="27"/>
          <w:szCs w:val="27"/>
        </w:rPr>
      </w:pPr>
      <w:r>
        <w:rPr>
          <w:color w:val="000000"/>
          <w:sz w:val="24"/>
          <w:szCs w:val="24"/>
        </w:rPr>
        <w:t>Sen. Oliver noted that concern about several issues had delayed an NCOIL position on mental health parity, including: costs, mandates in general, the possibility for over-utilization and the potential abuse of benefits, and different interpretations of what constitutes "mental illness."  </w:t>
      </w:r>
    </w:p>
    <w:p w:rsidR="00DC4854" w:rsidRDefault="00DC4854" w:rsidP="00DC4854">
      <w:pPr>
        <w:pStyle w:val="NormalWeb"/>
        <w:rPr>
          <w:color w:val="000000"/>
          <w:sz w:val="27"/>
          <w:szCs w:val="27"/>
        </w:rPr>
      </w:pPr>
      <w:r>
        <w:rPr>
          <w:color w:val="000000"/>
          <w:sz w:val="24"/>
          <w:szCs w:val="24"/>
        </w:rPr>
        <w:t>Scheduled to address the Committee on those issues and others are representatives from a number of insurance groups and advocacy organizations. </w:t>
      </w:r>
      <w:r>
        <w:rPr>
          <w:rStyle w:val="apple-converted-space"/>
          <w:color w:val="000000"/>
          <w:sz w:val="24"/>
          <w:szCs w:val="24"/>
        </w:rPr>
        <w:t> </w:t>
      </w:r>
      <w:r>
        <w:rPr>
          <w:color w:val="000000"/>
          <w:sz w:val="24"/>
          <w:szCs w:val="24"/>
        </w:rPr>
        <w:t xml:space="preserve">Expected to speak in opposition to the proposed model are the Blue Cross Blue Shield Association (BCBSA), </w:t>
      </w:r>
      <w:r>
        <w:rPr>
          <w:color w:val="000000"/>
          <w:sz w:val="24"/>
          <w:szCs w:val="24"/>
        </w:rPr>
        <w:lastRenderedPageBreak/>
        <w:t>the Health Insurance Association of America (HIAA), the American Association of Health Plans (AAHP), and the National Association of Health Underwriters (NAHU).</w:t>
      </w:r>
      <w:r>
        <w:rPr>
          <w:rStyle w:val="apple-converted-space"/>
          <w:color w:val="000000"/>
          <w:sz w:val="24"/>
          <w:szCs w:val="24"/>
        </w:rPr>
        <w:t> </w:t>
      </w:r>
      <w:r>
        <w:rPr>
          <w:color w:val="000000"/>
          <w:sz w:val="24"/>
          <w:szCs w:val="24"/>
        </w:rPr>
        <w:t> </w:t>
      </w:r>
    </w:p>
    <w:p w:rsidR="00DC4854" w:rsidRDefault="00DC4854" w:rsidP="00DC4854">
      <w:pPr>
        <w:pStyle w:val="NormalWeb"/>
        <w:rPr>
          <w:color w:val="000000"/>
          <w:sz w:val="27"/>
          <w:szCs w:val="27"/>
        </w:rPr>
      </w:pPr>
      <w:r>
        <w:rPr>
          <w:color w:val="000000"/>
          <w:sz w:val="24"/>
          <w:szCs w:val="24"/>
        </w:rPr>
        <w:t>A statement released by HIAA spoke to the mandate issue by saying that, "The costs of all mandates are ultimately paid by employers and consumers in the form of reduced coverage, higher premiums or lower wages, and lost employment. </w:t>
      </w:r>
      <w:r>
        <w:rPr>
          <w:rStyle w:val="apple-converted-space"/>
          <w:color w:val="000000"/>
          <w:sz w:val="24"/>
          <w:szCs w:val="24"/>
        </w:rPr>
        <w:t> </w:t>
      </w:r>
      <w:r>
        <w:rPr>
          <w:color w:val="000000"/>
          <w:sz w:val="24"/>
          <w:szCs w:val="24"/>
        </w:rPr>
        <w:t>HIAA would caution NCOIL to carefully consider adopting model legislation which could result in decreased access to health coverage."</w:t>
      </w:r>
    </w:p>
    <w:p w:rsidR="00DC4854" w:rsidRDefault="00DC4854" w:rsidP="00DC4854">
      <w:pPr>
        <w:pStyle w:val="NormalWeb"/>
        <w:rPr>
          <w:color w:val="000000"/>
          <w:sz w:val="27"/>
          <w:szCs w:val="27"/>
        </w:rPr>
      </w:pPr>
      <w:r>
        <w:rPr>
          <w:color w:val="000000"/>
          <w:sz w:val="24"/>
          <w:szCs w:val="24"/>
        </w:rPr>
        <w:t>Expected to speak in favor of the proposed model are RAND, the Department of Social and Health Services for the State of Washington, and the National Mental Health Association (NMHA).</w:t>
      </w:r>
    </w:p>
    <w:p w:rsidR="00DC4854" w:rsidRDefault="00DC4854" w:rsidP="00DC4854">
      <w:pPr>
        <w:pStyle w:val="NormalWeb"/>
        <w:rPr>
          <w:color w:val="000000"/>
          <w:sz w:val="27"/>
          <w:szCs w:val="27"/>
        </w:rPr>
      </w:pPr>
      <w:r>
        <w:rPr>
          <w:color w:val="000000"/>
          <w:sz w:val="24"/>
          <w:szCs w:val="24"/>
        </w:rPr>
        <w:t>The proposed model also has the support of former First Lady Rosalyn Carter, who now chairs the Carter Center's Mental Health Task Force. </w:t>
      </w:r>
      <w:r>
        <w:rPr>
          <w:rStyle w:val="apple-converted-space"/>
          <w:color w:val="000000"/>
          <w:sz w:val="24"/>
          <w:szCs w:val="24"/>
        </w:rPr>
        <w:t> </w:t>
      </w:r>
      <w:r>
        <w:rPr>
          <w:color w:val="000000"/>
          <w:sz w:val="24"/>
          <w:szCs w:val="24"/>
        </w:rPr>
        <w:t>In a recent letter to NCOIL, Mrs. Carter addressed cost concerns and wrote that:</w:t>
      </w:r>
    </w:p>
    <w:p w:rsidR="00DC4854" w:rsidRDefault="00DC4854" w:rsidP="00DC4854">
      <w:pPr>
        <w:pStyle w:val="NormalWeb"/>
        <w:rPr>
          <w:color w:val="000000"/>
          <w:sz w:val="27"/>
          <w:szCs w:val="27"/>
        </w:rPr>
      </w:pPr>
      <w:r>
        <w:rPr>
          <w:color w:val="000000"/>
          <w:sz w:val="24"/>
          <w:szCs w:val="24"/>
        </w:rPr>
        <w:t>"The main objection to parity is the belief that insurance costs would dramatically escalate. </w:t>
      </w:r>
      <w:r>
        <w:rPr>
          <w:rStyle w:val="apple-converted-space"/>
          <w:color w:val="000000"/>
          <w:sz w:val="24"/>
          <w:szCs w:val="24"/>
        </w:rPr>
        <w:t> </w:t>
      </w:r>
      <w:r>
        <w:rPr>
          <w:color w:val="000000"/>
          <w:sz w:val="24"/>
          <w:szCs w:val="24"/>
        </w:rPr>
        <w:t>In fact, it is much more cost effective to diagnose and treat mental illnesses in the early stages than to allow them to develop into serious problems that can require a long-term hospitalization. </w:t>
      </w:r>
      <w:r>
        <w:rPr>
          <w:rStyle w:val="apple-converted-space"/>
          <w:color w:val="000000"/>
          <w:sz w:val="24"/>
          <w:szCs w:val="24"/>
        </w:rPr>
        <w:t> </w:t>
      </w:r>
      <w:r>
        <w:rPr>
          <w:color w:val="000000"/>
          <w:sz w:val="24"/>
          <w:szCs w:val="24"/>
        </w:rPr>
        <w:t>In addition, evidence now accumulating shows that comprehensive mental health coverage in full parity will increase insurance premiums by less than one percent."</w:t>
      </w:r>
    </w:p>
    <w:p w:rsidR="00DC4854" w:rsidRDefault="00DC4854" w:rsidP="00DC4854">
      <w:pPr>
        <w:pStyle w:val="NormalWeb"/>
        <w:rPr>
          <w:color w:val="000000"/>
          <w:sz w:val="27"/>
          <w:szCs w:val="27"/>
        </w:rPr>
      </w:pPr>
      <w:hyperlink r:id="rId7" w:history="1">
        <w:r>
          <w:rPr>
            <w:rStyle w:val="Hyperlink"/>
            <w:sz w:val="24"/>
            <w:szCs w:val="24"/>
          </w:rPr>
          <w:t>The proposed NCOIL Mental Health Parity Model Act</w:t>
        </w:r>
      </w:hyperlink>
      <w:r>
        <w:rPr>
          <w:rStyle w:val="apple-converted-space"/>
          <w:color w:val="000000"/>
          <w:sz w:val="24"/>
          <w:szCs w:val="24"/>
        </w:rPr>
        <w:t> </w:t>
      </w:r>
      <w:r>
        <w:rPr>
          <w:color w:val="000000"/>
          <w:sz w:val="24"/>
          <w:szCs w:val="24"/>
        </w:rPr>
        <w:t>would provide coverage for mental illness that is at least equal to the coverage provided for physical injury or illness and would offer four major options:</w:t>
      </w:r>
    </w:p>
    <w:p w:rsidR="00DC4854" w:rsidRDefault="00DC4854" w:rsidP="00DC4854">
      <w:pPr>
        <w:pStyle w:val="NormalWeb"/>
        <w:rPr>
          <w:color w:val="000000"/>
          <w:sz w:val="27"/>
          <w:szCs w:val="27"/>
        </w:rPr>
      </w:pPr>
      <w:r>
        <w:rPr>
          <w:color w:val="000000"/>
          <w:sz w:val="24"/>
          <w:szCs w:val="24"/>
        </w:rPr>
        <w:t xml:space="preserve">-- </w:t>
      </w:r>
      <w:proofErr w:type="gramStart"/>
      <w:r>
        <w:rPr>
          <w:color w:val="000000"/>
          <w:sz w:val="24"/>
          <w:szCs w:val="24"/>
        </w:rPr>
        <w:t>coverage</w:t>
      </w:r>
      <w:proofErr w:type="gramEnd"/>
      <w:r>
        <w:rPr>
          <w:color w:val="000000"/>
          <w:sz w:val="24"/>
          <w:szCs w:val="24"/>
        </w:rPr>
        <w:t xml:space="preserve"> under either an individual, small group, or large group policy;</w:t>
      </w:r>
    </w:p>
    <w:p w:rsidR="00DC4854" w:rsidRDefault="00DC4854" w:rsidP="00DC4854">
      <w:pPr>
        <w:pStyle w:val="NormalWeb"/>
        <w:rPr>
          <w:color w:val="000000"/>
          <w:sz w:val="27"/>
          <w:szCs w:val="27"/>
        </w:rPr>
      </w:pPr>
      <w:r>
        <w:rPr>
          <w:color w:val="000000"/>
          <w:sz w:val="24"/>
          <w:szCs w:val="24"/>
        </w:rPr>
        <w:t xml:space="preserve">-- </w:t>
      </w:r>
      <w:proofErr w:type="gramStart"/>
      <w:r>
        <w:rPr>
          <w:color w:val="000000"/>
          <w:sz w:val="24"/>
          <w:szCs w:val="24"/>
        </w:rPr>
        <w:t>a</w:t>
      </w:r>
      <w:proofErr w:type="gramEnd"/>
      <w:r>
        <w:rPr>
          <w:color w:val="000000"/>
          <w:sz w:val="24"/>
          <w:szCs w:val="24"/>
        </w:rPr>
        <w:t xml:space="preserve"> mandate or an optional mandate;</w:t>
      </w:r>
    </w:p>
    <w:p w:rsidR="00DC4854" w:rsidRDefault="00DC4854" w:rsidP="00DC4854">
      <w:pPr>
        <w:pStyle w:val="NormalWeb"/>
        <w:rPr>
          <w:color w:val="000000"/>
          <w:sz w:val="27"/>
          <w:szCs w:val="27"/>
        </w:rPr>
      </w:pPr>
      <w:r>
        <w:rPr>
          <w:color w:val="000000"/>
          <w:sz w:val="24"/>
          <w:szCs w:val="24"/>
        </w:rPr>
        <w:t xml:space="preserve">-- </w:t>
      </w:r>
      <w:proofErr w:type="gramStart"/>
      <w:r>
        <w:rPr>
          <w:color w:val="000000"/>
          <w:sz w:val="24"/>
          <w:szCs w:val="24"/>
        </w:rPr>
        <w:t>a</w:t>
      </w:r>
      <w:proofErr w:type="gramEnd"/>
      <w:r>
        <w:rPr>
          <w:color w:val="000000"/>
          <w:sz w:val="24"/>
          <w:szCs w:val="24"/>
        </w:rPr>
        <w:t xml:space="preserve"> broad-based or a biologically-based definition of mental illness; and</w:t>
      </w:r>
    </w:p>
    <w:p w:rsidR="00DC4854" w:rsidRDefault="00DC4854" w:rsidP="00DC4854">
      <w:pPr>
        <w:pStyle w:val="NormalWeb"/>
        <w:rPr>
          <w:color w:val="000000"/>
          <w:sz w:val="27"/>
          <w:szCs w:val="27"/>
        </w:rPr>
      </w:pPr>
      <w:r>
        <w:rPr>
          <w:color w:val="000000"/>
          <w:sz w:val="24"/>
          <w:szCs w:val="24"/>
        </w:rPr>
        <w:t xml:space="preserve">-- </w:t>
      </w:r>
      <w:proofErr w:type="gramStart"/>
      <w:r>
        <w:rPr>
          <w:color w:val="000000"/>
          <w:sz w:val="24"/>
          <w:szCs w:val="24"/>
        </w:rPr>
        <w:t>coverage</w:t>
      </w:r>
      <w:proofErr w:type="gramEnd"/>
      <w:r>
        <w:rPr>
          <w:color w:val="000000"/>
          <w:sz w:val="24"/>
          <w:szCs w:val="24"/>
        </w:rPr>
        <w:t xml:space="preserve"> for alcoholism and substance abuse services.</w:t>
      </w:r>
    </w:p>
    <w:p w:rsidR="00DC4854" w:rsidRDefault="00DC4854" w:rsidP="00DC4854">
      <w:pPr>
        <w:pStyle w:val="NormalWeb"/>
        <w:rPr>
          <w:color w:val="000000"/>
          <w:sz w:val="27"/>
          <w:szCs w:val="27"/>
        </w:rPr>
      </w:pPr>
      <w:r>
        <w:rPr>
          <w:color w:val="000000"/>
          <w:sz w:val="24"/>
          <w:szCs w:val="24"/>
        </w:rPr>
        <w:t>During the past year, the NCOIL Health Insurance Committee has been working to develop a model that would satisfy legislators, as well as both the insurance industry and mental health advocacy organizations. </w:t>
      </w:r>
      <w:r>
        <w:rPr>
          <w:rStyle w:val="apple-converted-space"/>
          <w:color w:val="000000"/>
          <w:sz w:val="24"/>
          <w:szCs w:val="24"/>
        </w:rPr>
        <w:t> </w:t>
      </w:r>
      <w:r>
        <w:rPr>
          <w:color w:val="000000"/>
          <w:sz w:val="24"/>
          <w:szCs w:val="24"/>
        </w:rPr>
        <w:t xml:space="preserve">According to </w:t>
      </w:r>
      <w:proofErr w:type="spellStart"/>
      <w:r>
        <w:rPr>
          <w:color w:val="000000"/>
          <w:sz w:val="24"/>
          <w:szCs w:val="24"/>
        </w:rPr>
        <w:t>Assem</w:t>
      </w:r>
      <w:proofErr w:type="spellEnd"/>
      <w:r>
        <w:rPr>
          <w:color w:val="000000"/>
          <w:sz w:val="24"/>
          <w:szCs w:val="24"/>
        </w:rPr>
        <w:t>. Nancy Calhoun (NY), another sponsor of the bill, " There is sufficient flexibility to generate the necessary support for passage as a model act." </w:t>
      </w:r>
    </w:p>
    <w:p w:rsidR="00DC4854" w:rsidRDefault="00DC4854" w:rsidP="00DC4854">
      <w:pPr>
        <w:pStyle w:val="NormalWeb"/>
        <w:rPr>
          <w:color w:val="000000"/>
          <w:sz w:val="27"/>
          <w:szCs w:val="27"/>
        </w:rPr>
      </w:pPr>
      <w:proofErr w:type="spellStart"/>
      <w:proofErr w:type="gramStart"/>
      <w:r>
        <w:rPr>
          <w:color w:val="000000"/>
          <w:sz w:val="24"/>
          <w:szCs w:val="24"/>
        </w:rPr>
        <w:t>m</w:t>
      </w:r>
      <w:proofErr w:type="gramEnd"/>
      <w:r>
        <w:rPr>
          <w:color w:val="000000"/>
          <w:sz w:val="24"/>
          <w:szCs w:val="24"/>
        </w:rPr>
        <w:t>:ncoil</w:t>
      </w:r>
      <w:proofErr w:type="spellEnd"/>
      <w:r>
        <w:rPr>
          <w:color w:val="000000"/>
          <w:sz w:val="24"/>
          <w:szCs w:val="24"/>
        </w:rPr>
        <w:t>/2001docs/2002633a.doc</w:t>
      </w:r>
    </w:p>
    <w:p w:rsidR="00EF6B9A" w:rsidRPr="00DC4854" w:rsidRDefault="00EF6B9A" w:rsidP="00DC4854">
      <w:bookmarkStart w:id="0" w:name="_GoBack"/>
      <w:bookmarkEnd w:id="0"/>
    </w:p>
    <w:sectPr w:rsidR="00EF6B9A" w:rsidRPr="00DC4854"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93295"/>
    <w:rsid w:val="00095AE5"/>
    <w:rsid w:val="00137A79"/>
    <w:rsid w:val="0014357E"/>
    <w:rsid w:val="0017371C"/>
    <w:rsid w:val="0024096A"/>
    <w:rsid w:val="00272A5E"/>
    <w:rsid w:val="003078C0"/>
    <w:rsid w:val="00320ACD"/>
    <w:rsid w:val="00335E30"/>
    <w:rsid w:val="00374650"/>
    <w:rsid w:val="00374966"/>
    <w:rsid w:val="003B654E"/>
    <w:rsid w:val="003E2B9B"/>
    <w:rsid w:val="003F0627"/>
    <w:rsid w:val="004B7AC9"/>
    <w:rsid w:val="004F1BB2"/>
    <w:rsid w:val="004F345A"/>
    <w:rsid w:val="005937C7"/>
    <w:rsid w:val="005C033B"/>
    <w:rsid w:val="00633524"/>
    <w:rsid w:val="006336CC"/>
    <w:rsid w:val="006C2FAF"/>
    <w:rsid w:val="007A48D9"/>
    <w:rsid w:val="007D70E5"/>
    <w:rsid w:val="00856C3C"/>
    <w:rsid w:val="008A48BC"/>
    <w:rsid w:val="008C204B"/>
    <w:rsid w:val="008E51B3"/>
    <w:rsid w:val="008F3E8D"/>
    <w:rsid w:val="009D0BC5"/>
    <w:rsid w:val="009E63BA"/>
    <w:rsid w:val="00A143E2"/>
    <w:rsid w:val="00A46045"/>
    <w:rsid w:val="00AF1F6C"/>
    <w:rsid w:val="00BC613E"/>
    <w:rsid w:val="00C25262"/>
    <w:rsid w:val="00C36E66"/>
    <w:rsid w:val="00C75C32"/>
    <w:rsid w:val="00CE4B7C"/>
    <w:rsid w:val="00D464EA"/>
    <w:rsid w:val="00D91117"/>
    <w:rsid w:val="00DC4854"/>
    <w:rsid w:val="00DD17A6"/>
    <w:rsid w:val="00E10523"/>
    <w:rsid w:val="00E44B62"/>
    <w:rsid w:val="00E511B0"/>
    <w:rsid w:val="00E67F29"/>
    <w:rsid w:val="00E70600"/>
    <w:rsid w:val="00E71799"/>
    <w:rsid w:val="00EC4DF8"/>
    <w:rsid w:val="00EF6B9A"/>
    <w:rsid w:val="00F46079"/>
    <w:rsid w:val="00F47F28"/>
    <w:rsid w:val="00F85283"/>
    <w:rsid w:val="00FB0E29"/>
    <w:rsid w:val="00FE6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0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 w:type="character" w:customStyle="1" w:styleId="Heading4Char">
    <w:name w:val="Heading 4 Char"/>
    <w:basedOn w:val="DefaultParagraphFont"/>
    <w:link w:val="Heading4"/>
    <w:uiPriority w:val="9"/>
    <w:semiHidden/>
    <w:rsid w:val="00E10523"/>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320ACD"/>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uiPriority w:val="99"/>
    <w:semiHidden/>
    <w:rsid w:val="00320ACD"/>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0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 w:type="character" w:customStyle="1" w:styleId="Heading4Char">
    <w:name w:val="Heading 4 Char"/>
    <w:basedOn w:val="DefaultParagraphFont"/>
    <w:link w:val="Heading4"/>
    <w:uiPriority w:val="9"/>
    <w:semiHidden/>
    <w:rsid w:val="00E10523"/>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320ACD"/>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uiPriority w:val="99"/>
    <w:semiHidden/>
    <w:rsid w:val="00320ACD"/>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5693">
      <w:bodyDiv w:val="1"/>
      <w:marLeft w:val="0"/>
      <w:marRight w:val="0"/>
      <w:marTop w:val="0"/>
      <w:marBottom w:val="0"/>
      <w:divBdr>
        <w:top w:val="none" w:sz="0" w:space="0" w:color="auto"/>
        <w:left w:val="none" w:sz="0" w:space="0" w:color="auto"/>
        <w:bottom w:val="none" w:sz="0" w:space="0" w:color="auto"/>
        <w:right w:val="none" w:sz="0" w:space="0" w:color="auto"/>
      </w:divBdr>
    </w:div>
    <w:div w:id="58094119">
      <w:bodyDiv w:val="1"/>
      <w:marLeft w:val="0"/>
      <w:marRight w:val="0"/>
      <w:marTop w:val="0"/>
      <w:marBottom w:val="0"/>
      <w:divBdr>
        <w:top w:val="none" w:sz="0" w:space="0" w:color="auto"/>
        <w:left w:val="none" w:sz="0" w:space="0" w:color="auto"/>
        <w:bottom w:val="none" w:sz="0" w:space="0" w:color="auto"/>
        <w:right w:val="none" w:sz="0" w:space="0" w:color="auto"/>
      </w:divBdr>
    </w:div>
    <w:div w:id="88351333">
      <w:bodyDiv w:val="1"/>
      <w:marLeft w:val="0"/>
      <w:marRight w:val="0"/>
      <w:marTop w:val="0"/>
      <w:marBottom w:val="0"/>
      <w:divBdr>
        <w:top w:val="none" w:sz="0" w:space="0" w:color="auto"/>
        <w:left w:val="none" w:sz="0" w:space="0" w:color="auto"/>
        <w:bottom w:val="none" w:sz="0" w:space="0" w:color="auto"/>
        <w:right w:val="none" w:sz="0" w:space="0" w:color="auto"/>
      </w:divBdr>
    </w:div>
    <w:div w:id="131217379">
      <w:bodyDiv w:val="1"/>
      <w:marLeft w:val="0"/>
      <w:marRight w:val="0"/>
      <w:marTop w:val="0"/>
      <w:marBottom w:val="0"/>
      <w:divBdr>
        <w:top w:val="none" w:sz="0" w:space="0" w:color="auto"/>
        <w:left w:val="none" w:sz="0" w:space="0" w:color="auto"/>
        <w:bottom w:val="none" w:sz="0" w:space="0" w:color="auto"/>
        <w:right w:val="none" w:sz="0" w:space="0" w:color="auto"/>
      </w:divBdr>
    </w:div>
    <w:div w:id="197477014">
      <w:bodyDiv w:val="1"/>
      <w:marLeft w:val="0"/>
      <w:marRight w:val="0"/>
      <w:marTop w:val="0"/>
      <w:marBottom w:val="0"/>
      <w:divBdr>
        <w:top w:val="none" w:sz="0" w:space="0" w:color="auto"/>
        <w:left w:val="none" w:sz="0" w:space="0" w:color="auto"/>
        <w:bottom w:val="none" w:sz="0" w:space="0" w:color="auto"/>
        <w:right w:val="none" w:sz="0" w:space="0" w:color="auto"/>
      </w:divBdr>
    </w:div>
    <w:div w:id="245768433">
      <w:bodyDiv w:val="1"/>
      <w:marLeft w:val="0"/>
      <w:marRight w:val="0"/>
      <w:marTop w:val="0"/>
      <w:marBottom w:val="0"/>
      <w:divBdr>
        <w:top w:val="none" w:sz="0" w:space="0" w:color="auto"/>
        <w:left w:val="none" w:sz="0" w:space="0" w:color="auto"/>
        <w:bottom w:val="none" w:sz="0" w:space="0" w:color="auto"/>
        <w:right w:val="none" w:sz="0" w:space="0" w:color="auto"/>
      </w:divBdr>
    </w:div>
    <w:div w:id="254947254">
      <w:bodyDiv w:val="1"/>
      <w:marLeft w:val="0"/>
      <w:marRight w:val="0"/>
      <w:marTop w:val="0"/>
      <w:marBottom w:val="0"/>
      <w:divBdr>
        <w:top w:val="none" w:sz="0" w:space="0" w:color="auto"/>
        <w:left w:val="none" w:sz="0" w:space="0" w:color="auto"/>
        <w:bottom w:val="none" w:sz="0" w:space="0" w:color="auto"/>
        <w:right w:val="none" w:sz="0" w:space="0" w:color="auto"/>
      </w:divBdr>
    </w:div>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298994953">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438987222">
      <w:bodyDiv w:val="1"/>
      <w:marLeft w:val="0"/>
      <w:marRight w:val="0"/>
      <w:marTop w:val="0"/>
      <w:marBottom w:val="0"/>
      <w:divBdr>
        <w:top w:val="none" w:sz="0" w:space="0" w:color="auto"/>
        <w:left w:val="none" w:sz="0" w:space="0" w:color="auto"/>
        <w:bottom w:val="none" w:sz="0" w:space="0" w:color="auto"/>
        <w:right w:val="none" w:sz="0" w:space="0" w:color="auto"/>
      </w:divBdr>
    </w:div>
    <w:div w:id="458034227">
      <w:bodyDiv w:val="1"/>
      <w:marLeft w:val="0"/>
      <w:marRight w:val="0"/>
      <w:marTop w:val="0"/>
      <w:marBottom w:val="0"/>
      <w:divBdr>
        <w:top w:val="none" w:sz="0" w:space="0" w:color="auto"/>
        <w:left w:val="none" w:sz="0" w:space="0" w:color="auto"/>
        <w:bottom w:val="none" w:sz="0" w:space="0" w:color="auto"/>
        <w:right w:val="none" w:sz="0" w:space="0" w:color="auto"/>
      </w:divBdr>
    </w:div>
    <w:div w:id="553125398">
      <w:bodyDiv w:val="1"/>
      <w:marLeft w:val="0"/>
      <w:marRight w:val="0"/>
      <w:marTop w:val="0"/>
      <w:marBottom w:val="0"/>
      <w:divBdr>
        <w:top w:val="none" w:sz="0" w:space="0" w:color="auto"/>
        <w:left w:val="none" w:sz="0" w:space="0" w:color="auto"/>
        <w:bottom w:val="none" w:sz="0" w:space="0" w:color="auto"/>
        <w:right w:val="none" w:sz="0" w:space="0" w:color="auto"/>
      </w:divBdr>
    </w:div>
    <w:div w:id="587931336">
      <w:bodyDiv w:val="1"/>
      <w:marLeft w:val="0"/>
      <w:marRight w:val="0"/>
      <w:marTop w:val="0"/>
      <w:marBottom w:val="0"/>
      <w:divBdr>
        <w:top w:val="none" w:sz="0" w:space="0" w:color="auto"/>
        <w:left w:val="none" w:sz="0" w:space="0" w:color="auto"/>
        <w:bottom w:val="none" w:sz="0" w:space="0" w:color="auto"/>
        <w:right w:val="none" w:sz="0" w:space="0" w:color="auto"/>
      </w:divBdr>
    </w:div>
    <w:div w:id="596602486">
      <w:bodyDiv w:val="1"/>
      <w:marLeft w:val="0"/>
      <w:marRight w:val="0"/>
      <w:marTop w:val="0"/>
      <w:marBottom w:val="0"/>
      <w:divBdr>
        <w:top w:val="none" w:sz="0" w:space="0" w:color="auto"/>
        <w:left w:val="none" w:sz="0" w:space="0" w:color="auto"/>
        <w:bottom w:val="none" w:sz="0" w:space="0" w:color="auto"/>
        <w:right w:val="none" w:sz="0" w:space="0" w:color="auto"/>
      </w:divBdr>
    </w:div>
    <w:div w:id="598949055">
      <w:bodyDiv w:val="1"/>
      <w:marLeft w:val="0"/>
      <w:marRight w:val="0"/>
      <w:marTop w:val="0"/>
      <w:marBottom w:val="0"/>
      <w:divBdr>
        <w:top w:val="none" w:sz="0" w:space="0" w:color="auto"/>
        <w:left w:val="none" w:sz="0" w:space="0" w:color="auto"/>
        <w:bottom w:val="none" w:sz="0" w:space="0" w:color="auto"/>
        <w:right w:val="none" w:sz="0" w:space="0" w:color="auto"/>
      </w:divBdr>
    </w:div>
    <w:div w:id="608969271">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56252589">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842670880">
      <w:bodyDiv w:val="1"/>
      <w:marLeft w:val="0"/>
      <w:marRight w:val="0"/>
      <w:marTop w:val="0"/>
      <w:marBottom w:val="0"/>
      <w:divBdr>
        <w:top w:val="none" w:sz="0" w:space="0" w:color="auto"/>
        <w:left w:val="none" w:sz="0" w:space="0" w:color="auto"/>
        <w:bottom w:val="none" w:sz="0" w:space="0" w:color="auto"/>
        <w:right w:val="none" w:sz="0" w:space="0" w:color="auto"/>
      </w:divBdr>
    </w:div>
    <w:div w:id="858278418">
      <w:bodyDiv w:val="1"/>
      <w:marLeft w:val="0"/>
      <w:marRight w:val="0"/>
      <w:marTop w:val="0"/>
      <w:marBottom w:val="0"/>
      <w:divBdr>
        <w:top w:val="none" w:sz="0" w:space="0" w:color="auto"/>
        <w:left w:val="none" w:sz="0" w:space="0" w:color="auto"/>
        <w:bottom w:val="none" w:sz="0" w:space="0" w:color="auto"/>
        <w:right w:val="none" w:sz="0" w:space="0" w:color="auto"/>
      </w:divBdr>
    </w:div>
    <w:div w:id="881527166">
      <w:bodyDiv w:val="1"/>
      <w:marLeft w:val="0"/>
      <w:marRight w:val="0"/>
      <w:marTop w:val="0"/>
      <w:marBottom w:val="0"/>
      <w:divBdr>
        <w:top w:val="none" w:sz="0" w:space="0" w:color="auto"/>
        <w:left w:val="none" w:sz="0" w:space="0" w:color="auto"/>
        <w:bottom w:val="none" w:sz="0" w:space="0" w:color="auto"/>
        <w:right w:val="none" w:sz="0" w:space="0" w:color="auto"/>
      </w:divBdr>
    </w:div>
    <w:div w:id="907304674">
      <w:bodyDiv w:val="1"/>
      <w:marLeft w:val="0"/>
      <w:marRight w:val="0"/>
      <w:marTop w:val="0"/>
      <w:marBottom w:val="0"/>
      <w:divBdr>
        <w:top w:val="none" w:sz="0" w:space="0" w:color="auto"/>
        <w:left w:val="none" w:sz="0" w:space="0" w:color="auto"/>
        <w:bottom w:val="none" w:sz="0" w:space="0" w:color="auto"/>
        <w:right w:val="none" w:sz="0" w:space="0" w:color="auto"/>
      </w:divBdr>
    </w:div>
    <w:div w:id="972098478">
      <w:bodyDiv w:val="1"/>
      <w:marLeft w:val="0"/>
      <w:marRight w:val="0"/>
      <w:marTop w:val="0"/>
      <w:marBottom w:val="0"/>
      <w:divBdr>
        <w:top w:val="none" w:sz="0" w:space="0" w:color="auto"/>
        <w:left w:val="none" w:sz="0" w:space="0" w:color="auto"/>
        <w:bottom w:val="none" w:sz="0" w:space="0" w:color="auto"/>
        <w:right w:val="none" w:sz="0" w:space="0" w:color="auto"/>
      </w:divBdr>
    </w:div>
    <w:div w:id="1017004264">
      <w:bodyDiv w:val="1"/>
      <w:marLeft w:val="0"/>
      <w:marRight w:val="0"/>
      <w:marTop w:val="0"/>
      <w:marBottom w:val="0"/>
      <w:divBdr>
        <w:top w:val="none" w:sz="0" w:space="0" w:color="auto"/>
        <w:left w:val="none" w:sz="0" w:space="0" w:color="auto"/>
        <w:bottom w:val="none" w:sz="0" w:space="0" w:color="auto"/>
        <w:right w:val="none" w:sz="0" w:space="0" w:color="auto"/>
      </w:divBdr>
    </w:div>
    <w:div w:id="1025903579">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085108661">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71488606">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192186752">
      <w:bodyDiv w:val="1"/>
      <w:marLeft w:val="0"/>
      <w:marRight w:val="0"/>
      <w:marTop w:val="0"/>
      <w:marBottom w:val="0"/>
      <w:divBdr>
        <w:top w:val="none" w:sz="0" w:space="0" w:color="auto"/>
        <w:left w:val="none" w:sz="0" w:space="0" w:color="auto"/>
        <w:bottom w:val="none" w:sz="0" w:space="0" w:color="auto"/>
        <w:right w:val="none" w:sz="0" w:space="0" w:color="auto"/>
      </w:divBdr>
    </w:div>
    <w:div w:id="1195264893">
      <w:bodyDiv w:val="1"/>
      <w:marLeft w:val="0"/>
      <w:marRight w:val="0"/>
      <w:marTop w:val="0"/>
      <w:marBottom w:val="0"/>
      <w:divBdr>
        <w:top w:val="none" w:sz="0" w:space="0" w:color="auto"/>
        <w:left w:val="none" w:sz="0" w:space="0" w:color="auto"/>
        <w:bottom w:val="none" w:sz="0" w:space="0" w:color="auto"/>
        <w:right w:val="none" w:sz="0" w:space="0" w:color="auto"/>
      </w:divBdr>
    </w:div>
    <w:div w:id="1198396078">
      <w:bodyDiv w:val="1"/>
      <w:marLeft w:val="0"/>
      <w:marRight w:val="0"/>
      <w:marTop w:val="0"/>
      <w:marBottom w:val="0"/>
      <w:divBdr>
        <w:top w:val="none" w:sz="0" w:space="0" w:color="auto"/>
        <w:left w:val="none" w:sz="0" w:space="0" w:color="auto"/>
        <w:bottom w:val="none" w:sz="0" w:space="0" w:color="auto"/>
        <w:right w:val="none" w:sz="0" w:space="0" w:color="auto"/>
      </w:divBdr>
    </w:div>
    <w:div w:id="1243947822">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308169742">
      <w:bodyDiv w:val="1"/>
      <w:marLeft w:val="0"/>
      <w:marRight w:val="0"/>
      <w:marTop w:val="0"/>
      <w:marBottom w:val="0"/>
      <w:divBdr>
        <w:top w:val="none" w:sz="0" w:space="0" w:color="auto"/>
        <w:left w:val="none" w:sz="0" w:space="0" w:color="auto"/>
        <w:bottom w:val="none" w:sz="0" w:space="0" w:color="auto"/>
        <w:right w:val="none" w:sz="0" w:space="0" w:color="auto"/>
      </w:divBdr>
    </w:div>
    <w:div w:id="1358627750">
      <w:bodyDiv w:val="1"/>
      <w:marLeft w:val="0"/>
      <w:marRight w:val="0"/>
      <w:marTop w:val="0"/>
      <w:marBottom w:val="0"/>
      <w:divBdr>
        <w:top w:val="none" w:sz="0" w:space="0" w:color="auto"/>
        <w:left w:val="none" w:sz="0" w:space="0" w:color="auto"/>
        <w:bottom w:val="none" w:sz="0" w:space="0" w:color="auto"/>
        <w:right w:val="none" w:sz="0" w:space="0" w:color="auto"/>
      </w:divBdr>
    </w:div>
    <w:div w:id="1359308796">
      <w:bodyDiv w:val="1"/>
      <w:marLeft w:val="0"/>
      <w:marRight w:val="0"/>
      <w:marTop w:val="0"/>
      <w:marBottom w:val="0"/>
      <w:divBdr>
        <w:top w:val="none" w:sz="0" w:space="0" w:color="auto"/>
        <w:left w:val="none" w:sz="0" w:space="0" w:color="auto"/>
        <w:bottom w:val="none" w:sz="0" w:space="0" w:color="auto"/>
        <w:right w:val="none" w:sz="0" w:space="0" w:color="auto"/>
      </w:divBdr>
    </w:div>
    <w:div w:id="1535581262">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60357854">
      <w:bodyDiv w:val="1"/>
      <w:marLeft w:val="0"/>
      <w:marRight w:val="0"/>
      <w:marTop w:val="0"/>
      <w:marBottom w:val="0"/>
      <w:divBdr>
        <w:top w:val="none" w:sz="0" w:space="0" w:color="auto"/>
        <w:left w:val="none" w:sz="0" w:space="0" w:color="auto"/>
        <w:bottom w:val="none" w:sz="0" w:space="0" w:color="auto"/>
        <w:right w:val="none" w:sz="0" w:space="0" w:color="auto"/>
      </w:divBdr>
    </w:div>
    <w:div w:id="1569420539">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604873434">
      <w:bodyDiv w:val="1"/>
      <w:marLeft w:val="0"/>
      <w:marRight w:val="0"/>
      <w:marTop w:val="0"/>
      <w:marBottom w:val="0"/>
      <w:divBdr>
        <w:top w:val="none" w:sz="0" w:space="0" w:color="auto"/>
        <w:left w:val="none" w:sz="0" w:space="0" w:color="auto"/>
        <w:bottom w:val="none" w:sz="0" w:space="0" w:color="auto"/>
        <w:right w:val="none" w:sz="0" w:space="0" w:color="auto"/>
      </w:divBdr>
    </w:div>
    <w:div w:id="1782067134">
      <w:bodyDiv w:val="1"/>
      <w:marLeft w:val="0"/>
      <w:marRight w:val="0"/>
      <w:marTop w:val="0"/>
      <w:marBottom w:val="0"/>
      <w:divBdr>
        <w:top w:val="none" w:sz="0" w:space="0" w:color="auto"/>
        <w:left w:val="none" w:sz="0" w:space="0" w:color="auto"/>
        <w:bottom w:val="none" w:sz="0" w:space="0" w:color="auto"/>
        <w:right w:val="none" w:sz="0" w:space="0" w:color="auto"/>
      </w:divBdr>
    </w:div>
    <w:div w:id="1802264343">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47868052">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 w:id="1952854105">
      <w:bodyDiv w:val="1"/>
      <w:marLeft w:val="0"/>
      <w:marRight w:val="0"/>
      <w:marTop w:val="0"/>
      <w:marBottom w:val="0"/>
      <w:divBdr>
        <w:top w:val="none" w:sz="0" w:space="0" w:color="auto"/>
        <w:left w:val="none" w:sz="0" w:space="0" w:color="auto"/>
        <w:bottom w:val="none" w:sz="0" w:space="0" w:color="auto"/>
        <w:right w:val="none" w:sz="0" w:space="0" w:color="auto"/>
      </w:divBdr>
    </w:div>
    <w:div w:id="1986885489">
      <w:bodyDiv w:val="1"/>
      <w:marLeft w:val="0"/>
      <w:marRight w:val="0"/>
      <w:marTop w:val="0"/>
      <w:marBottom w:val="0"/>
      <w:divBdr>
        <w:top w:val="none" w:sz="0" w:space="0" w:color="auto"/>
        <w:left w:val="none" w:sz="0" w:space="0" w:color="auto"/>
        <w:bottom w:val="none" w:sz="0" w:space="0" w:color="auto"/>
        <w:right w:val="none" w:sz="0" w:space="0" w:color="auto"/>
      </w:divBdr>
    </w:div>
    <w:div w:id="2109352629">
      <w:bodyDiv w:val="1"/>
      <w:marLeft w:val="0"/>
      <w:marRight w:val="0"/>
      <w:marTop w:val="0"/>
      <w:marBottom w:val="0"/>
      <w:divBdr>
        <w:top w:val="none" w:sz="0" w:space="0" w:color="auto"/>
        <w:left w:val="none" w:sz="0" w:space="0" w:color="auto"/>
        <w:bottom w:val="none" w:sz="0" w:space="0" w:color="auto"/>
        <w:right w:val="none" w:sz="0" w:space="0" w:color="auto"/>
      </w:divBdr>
    </w:div>
    <w:div w:id="2146116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info@ncoil.org" TargetMode="External"/><Relationship Id="rId7" Type="http://schemas.openxmlformats.org/officeDocument/2006/relationships/hyperlink" Target="http://www.ncoil.org/other/MHP.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3462</Characters>
  <Application>Microsoft Macintosh Word</Application>
  <DocSecurity>0</DocSecurity>
  <Lines>28</Lines>
  <Paragraphs>8</Paragraphs>
  <ScaleCrop>false</ScaleCrop>
  <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2016-04-04T16:50:00Z</dcterms:created>
  <dcterms:modified xsi:type="dcterms:W3CDTF">2016-04-04T16:50:00Z</dcterms:modified>
</cp:coreProperties>
</file>